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0643" w14:textId="344B940C" w:rsidR="001C7784" w:rsidRPr="003D2394" w:rsidRDefault="00A02585">
      <w:pPr>
        <w:pStyle w:val="Jump"/>
        <w:rPr>
          <w:rFonts w:ascii="Arial" w:hAnsi="Arial" w:cs="Arial"/>
        </w:rPr>
        <w:sectPr w:rsidR="001C7784" w:rsidRPr="003D2394" w:rsidSect="00A904DB">
          <w:headerReference w:type="default" r:id="rId11"/>
          <w:footerReference w:type="default" r:id="rId12"/>
          <w:headerReference w:type="first" r:id="rId13"/>
          <w:type w:val="continuous"/>
          <w:pgSz w:w="11906" w:h="16838" w:code="9"/>
          <w:pgMar w:top="1021" w:right="851" w:bottom="1618" w:left="851" w:header="0" w:footer="641" w:gutter="0"/>
          <w:cols w:space="708"/>
          <w:titlePg/>
          <w:docGrid w:linePitch="360"/>
        </w:sectPr>
      </w:pPr>
      <w:r>
        <w:rPr>
          <w:rFonts w:ascii="Arial" w:hAnsi="Arial" w:cs="Arial"/>
        </w:rPr>
        <w:t>en</w:t>
      </w:r>
    </w:p>
    <w:p w14:paraId="4936219D" w14:textId="77777777" w:rsidR="00A904DB" w:rsidRPr="003D2394" w:rsidRDefault="009C3C9A" w:rsidP="0004579D">
      <w:pPr>
        <w:pStyle w:val="Date"/>
        <w:tabs>
          <w:tab w:val="left" w:pos="6237"/>
        </w:tabs>
        <w:jc w:val="left"/>
        <w:rPr>
          <w:rFonts w:ascii="Arial" w:hAnsi="Arial" w:cs="Arial"/>
          <w:b/>
        </w:rPr>
      </w:pPr>
      <w:r w:rsidRPr="003D2394">
        <w:rPr>
          <w:rFonts w:ascii="Arial" w:hAnsi="Arial" w:cs="Arial"/>
          <w:b/>
        </w:rPr>
        <w:tab/>
      </w:r>
    </w:p>
    <w:p w14:paraId="3CB465D1" w14:textId="77777777" w:rsidR="00A904DB" w:rsidRPr="003D2394" w:rsidRDefault="00A904DB" w:rsidP="0004579D">
      <w:pPr>
        <w:pStyle w:val="Date"/>
        <w:tabs>
          <w:tab w:val="left" w:pos="6237"/>
        </w:tabs>
        <w:jc w:val="left"/>
        <w:rPr>
          <w:rFonts w:ascii="Arial" w:hAnsi="Arial" w:cs="Arial"/>
          <w:b/>
        </w:rPr>
      </w:pPr>
    </w:p>
    <w:p w14:paraId="6FB2DE56" w14:textId="77777777" w:rsidR="00A904DB" w:rsidRPr="003D2394" w:rsidRDefault="00A904DB" w:rsidP="0004579D">
      <w:pPr>
        <w:pStyle w:val="Date"/>
        <w:tabs>
          <w:tab w:val="left" w:pos="6237"/>
        </w:tabs>
        <w:jc w:val="left"/>
        <w:rPr>
          <w:rFonts w:ascii="Arial" w:hAnsi="Arial" w:cs="Arial"/>
          <w:b/>
        </w:rPr>
      </w:pPr>
    </w:p>
    <w:p w14:paraId="3C087A29" w14:textId="4D0DBF72" w:rsidR="00710DF1" w:rsidRPr="003D2394" w:rsidRDefault="003D2394" w:rsidP="005637FC">
      <w:pPr>
        <w:jc w:val="center"/>
        <w:rPr>
          <w:b/>
          <w:bCs/>
          <w:sz w:val="32"/>
          <w:szCs w:val="32"/>
        </w:rPr>
      </w:pPr>
      <w:r>
        <w:rPr>
          <w:b/>
          <w:bCs/>
          <w:sz w:val="32"/>
          <w:szCs w:val="32"/>
        </w:rPr>
        <w:t xml:space="preserve">Le </w:t>
      </w:r>
      <w:r w:rsidR="0094602E" w:rsidRPr="003D2394">
        <w:rPr>
          <w:b/>
          <w:bCs/>
          <w:sz w:val="32"/>
          <w:szCs w:val="32"/>
        </w:rPr>
        <w:t>consortium</w:t>
      </w:r>
      <w:r w:rsidR="00855C75" w:rsidRPr="003D2394">
        <w:rPr>
          <w:b/>
          <w:bCs/>
          <w:sz w:val="32"/>
          <w:szCs w:val="32"/>
        </w:rPr>
        <w:t xml:space="preserve"> </w:t>
      </w:r>
      <w:proofErr w:type="spellStart"/>
      <w:r w:rsidR="00855C75" w:rsidRPr="003D2394">
        <w:rPr>
          <w:b/>
          <w:bCs/>
          <w:sz w:val="32"/>
          <w:szCs w:val="32"/>
        </w:rPr>
        <w:t>GdE</w:t>
      </w:r>
      <w:proofErr w:type="spellEnd"/>
      <w:r w:rsidR="00855C75" w:rsidRPr="003D2394">
        <w:rPr>
          <w:b/>
          <w:bCs/>
          <w:sz w:val="32"/>
          <w:szCs w:val="32"/>
        </w:rPr>
        <w:t xml:space="preserve"> </w:t>
      </w:r>
      <w:r w:rsidR="00A6720A">
        <w:rPr>
          <w:b/>
          <w:bCs/>
          <w:sz w:val="32"/>
          <w:szCs w:val="32"/>
        </w:rPr>
        <w:t xml:space="preserve">ouvre </w:t>
      </w:r>
      <w:r w:rsidR="005637FC">
        <w:rPr>
          <w:b/>
          <w:bCs/>
          <w:sz w:val="32"/>
          <w:szCs w:val="32"/>
        </w:rPr>
        <w:t>à l’exploitation commerciale</w:t>
      </w:r>
      <w:r w:rsidR="00A6720A">
        <w:rPr>
          <w:b/>
          <w:bCs/>
          <w:sz w:val="32"/>
          <w:szCs w:val="32"/>
        </w:rPr>
        <w:br/>
        <w:t xml:space="preserve">une partie de  la Ligne 2 </w:t>
      </w:r>
      <w:r w:rsidR="006523A2" w:rsidRPr="003D2394">
        <w:rPr>
          <w:b/>
          <w:bCs/>
          <w:sz w:val="32"/>
          <w:szCs w:val="32"/>
        </w:rPr>
        <w:t>du Mé</w:t>
      </w:r>
      <w:r w:rsidR="00855C75" w:rsidRPr="003D2394">
        <w:rPr>
          <w:b/>
          <w:bCs/>
          <w:sz w:val="32"/>
          <w:szCs w:val="32"/>
        </w:rPr>
        <w:t>tro de Panamá</w:t>
      </w:r>
      <w:r w:rsidR="00855C75" w:rsidRPr="003D2394">
        <w:rPr>
          <w:rFonts w:ascii="Arial" w:hAnsi="Arial" w:cs="Arial"/>
          <w:b/>
          <w:bCs/>
          <w:color w:val="000000"/>
          <w:sz w:val="30"/>
          <w:szCs w:val="30"/>
          <w:shd w:val="clear" w:color="auto" w:fill="FFFFFF"/>
        </w:rPr>
        <w:t xml:space="preserve"> </w:t>
      </w:r>
    </w:p>
    <w:p w14:paraId="2C43468B" w14:textId="77777777" w:rsidR="00313381" w:rsidRPr="003D2394" w:rsidRDefault="00313381" w:rsidP="00313381">
      <w:pPr>
        <w:jc w:val="center"/>
        <w:rPr>
          <w:rFonts w:cs="Arial"/>
          <w:b/>
        </w:rPr>
      </w:pPr>
    </w:p>
    <w:p w14:paraId="2BF61F8F" w14:textId="77777777" w:rsidR="00FB06DC" w:rsidRPr="003D2394" w:rsidRDefault="00FB06DC" w:rsidP="00313381">
      <w:pPr>
        <w:jc w:val="center"/>
        <w:rPr>
          <w:rFonts w:cs="Arial"/>
          <w:b/>
        </w:rPr>
      </w:pPr>
    </w:p>
    <w:p w14:paraId="1C257B5B" w14:textId="3B0E112F" w:rsidR="00855C75" w:rsidRPr="003D2394" w:rsidRDefault="00855C75" w:rsidP="00855C75">
      <w:pPr>
        <w:pStyle w:val="PrformatHTML"/>
        <w:shd w:val="clear" w:color="auto" w:fill="FFFFFF"/>
        <w:jc w:val="both"/>
        <w:rPr>
          <w:rFonts w:ascii="Alstom" w:hAnsi="Alstom" w:cs="Arial"/>
          <w:sz w:val="24"/>
          <w:szCs w:val="24"/>
          <w:lang w:val="fr-FR" w:eastAsia="fr-FR"/>
        </w:rPr>
      </w:pPr>
      <w:r w:rsidRPr="00A02585">
        <w:rPr>
          <w:rFonts w:ascii="Alstom" w:hAnsi="Alstom" w:cs="Arial"/>
          <w:b/>
          <w:sz w:val="24"/>
          <w:szCs w:val="24"/>
          <w:lang w:val="fr-FR" w:eastAsia="fr-FR"/>
        </w:rPr>
        <w:t xml:space="preserve">Panamá, </w:t>
      </w:r>
      <w:r w:rsidR="00A02585" w:rsidRPr="00A02585">
        <w:rPr>
          <w:rFonts w:ascii="Alstom" w:hAnsi="Alstom" w:cs="Arial"/>
          <w:b/>
          <w:sz w:val="24"/>
          <w:szCs w:val="24"/>
          <w:lang w:val="fr-FR" w:eastAsia="fr-FR"/>
        </w:rPr>
        <w:t>en</w:t>
      </w:r>
      <w:r w:rsidRPr="00A02585">
        <w:rPr>
          <w:rFonts w:ascii="Alstom" w:hAnsi="Alstom" w:cs="Arial"/>
          <w:b/>
          <w:sz w:val="24"/>
          <w:szCs w:val="24"/>
          <w:lang w:val="fr-FR" w:eastAsia="fr-FR"/>
        </w:rPr>
        <w:t xml:space="preserve"> </w:t>
      </w:r>
      <w:r w:rsidR="007A78BB" w:rsidRPr="00A02585">
        <w:rPr>
          <w:rFonts w:ascii="Alstom" w:hAnsi="Alstom" w:cs="Arial"/>
          <w:b/>
          <w:sz w:val="24"/>
          <w:szCs w:val="24"/>
          <w:lang w:val="fr-FR" w:eastAsia="fr-FR"/>
        </w:rPr>
        <w:t>février</w:t>
      </w:r>
      <w:r w:rsidRPr="003D2394">
        <w:rPr>
          <w:rFonts w:ascii="Alstom" w:hAnsi="Alstom" w:cs="Arial"/>
          <w:b/>
          <w:sz w:val="24"/>
          <w:szCs w:val="24"/>
          <w:lang w:val="fr-FR" w:eastAsia="fr-FR"/>
        </w:rPr>
        <w:t xml:space="preserve"> 2019 –</w:t>
      </w:r>
      <w:r w:rsidRPr="003D2394">
        <w:rPr>
          <w:rFonts w:ascii="Alstom" w:hAnsi="Alstom"/>
          <w:color w:val="222222"/>
          <w:sz w:val="24"/>
          <w:szCs w:val="24"/>
          <w:lang w:val="fr-FR"/>
        </w:rPr>
        <w:t xml:space="preserve"> </w:t>
      </w:r>
      <w:r w:rsidR="007A78BB" w:rsidRPr="003D2394">
        <w:rPr>
          <w:rFonts w:ascii="Alstom" w:hAnsi="Alstom" w:cs="Arial"/>
          <w:sz w:val="24"/>
          <w:szCs w:val="24"/>
          <w:lang w:val="fr-FR" w:eastAsia="fr-FR"/>
        </w:rPr>
        <w:t>Le consortium</w:t>
      </w:r>
      <w:r w:rsidRPr="003D2394">
        <w:rPr>
          <w:rFonts w:ascii="Alstom" w:hAnsi="Alstom" w:cs="Arial"/>
          <w:sz w:val="24"/>
          <w:szCs w:val="24"/>
          <w:lang w:val="fr-FR" w:eastAsia="fr-FR"/>
        </w:rPr>
        <w:t xml:space="preserve"> </w:t>
      </w:r>
      <w:r w:rsidR="00A27831" w:rsidRPr="003D2394">
        <w:rPr>
          <w:rFonts w:ascii="Alstom" w:hAnsi="Alstom" w:cs="Arial"/>
          <w:sz w:val="24"/>
          <w:lang w:val="fr-FR" w:eastAsia="fr-FR"/>
        </w:rPr>
        <w:t>Grupo de Empresas (GdE),</w:t>
      </w:r>
      <w:r w:rsidRPr="003D2394">
        <w:rPr>
          <w:rFonts w:ascii="Alstom" w:hAnsi="Alstom" w:cs="Arial"/>
          <w:sz w:val="24"/>
          <w:szCs w:val="24"/>
          <w:lang w:val="fr-FR" w:eastAsia="fr-FR"/>
        </w:rPr>
        <w:t xml:space="preserve"> </w:t>
      </w:r>
      <w:r w:rsidR="007A78BB" w:rsidRPr="003D2394">
        <w:rPr>
          <w:rFonts w:ascii="Alstom" w:hAnsi="Alstom" w:cs="Arial"/>
          <w:sz w:val="24"/>
          <w:szCs w:val="24"/>
          <w:lang w:val="fr-FR" w:eastAsia="fr-FR"/>
        </w:rPr>
        <w:t>mené par</w:t>
      </w:r>
      <w:r w:rsidRPr="003D2394">
        <w:rPr>
          <w:rFonts w:ascii="Alstom" w:hAnsi="Alstom" w:cs="Arial"/>
          <w:sz w:val="24"/>
          <w:szCs w:val="24"/>
          <w:lang w:val="fr-FR" w:eastAsia="fr-FR"/>
        </w:rPr>
        <w:t xml:space="preserve"> Alstom </w:t>
      </w:r>
      <w:r w:rsidR="007A78BB" w:rsidRPr="003D2394">
        <w:rPr>
          <w:rFonts w:ascii="Alstom" w:hAnsi="Alstom" w:cs="Arial"/>
          <w:sz w:val="24"/>
          <w:szCs w:val="24"/>
          <w:lang w:val="fr-FR" w:eastAsia="fr-FR"/>
        </w:rPr>
        <w:t>et formé des entreprises</w:t>
      </w:r>
      <w:r w:rsidRPr="003D2394">
        <w:rPr>
          <w:rFonts w:ascii="Alstom" w:hAnsi="Alstom" w:cs="Arial"/>
          <w:sz w:val="24"/>
          <w:szCs w:val="24"/>
          <w:lang w:val="fr-FR" w:eastAsia="fr-FR"/>
        </w:rPr>
        <w:t xml:space="preserve"> Thales, Sofratesa, CIM </w:t>
      </w:r>
      <w:r w:rsidR="007A78BB" w:rsidRPr="003D2394">
        <w:rPr>
          <w:rFonts w:ascii="Alstom" w:hAnsi="Alstom" w:cs="Arial"/>
          <w:sz w:val="24"/>
          <w:szCs w:val="24"/>
          <w:lang w:val="fr-FR" w:eastAsia="fr-FR"/>
        </w:rPr>
        <w:t>et</w:t>
      </w:r>
      <w:r w:rsidRPr="003D2394">
        <w:rPr>
          <w:rFonts w:ascii="Alstom" w:hAnsi="Alstom" w:cs="Arial"/>
          <w:sz w:val="24"/>
          <w:szCs w:val="24"/>
          <w:lang w:val="fr-FR" w:eastAsia="fr-FR"/>
        </w:rPr>
        <w:t xml:space="preserve"> TSO, </w:t>
      </w:r>
      <w:r w:rsidR="007A78BB" w:rsidRPr="003D2394">
        <w:rPr>
          <w:rFonts w:ascii="Alstom" w:hAnsi="Alstom" w:cs="Arial"/>
          <w:sz w:val="24"/>
          <w:szCs w:val="24"/>
          <w:lang w:val="fr-FR" w:eastAsia="fr-FR"/>
        </w:rPr>
        <w:t xml:space="preserve">a livré dans le temps record de 40 mois le système intégral ferroviaire </w:t>
      </w:r>
      <w:r w:rsidR="00290E57">
        <w:rPr>
          <w:rFonts w:ascii="Alstom" w:hAnsi="Alstom" w:cs="Arial"/>
          <w:sz w:val="24"/>
          <w:szCs w:val="24"/>
          <w:lang w:val="fr-FR" w:eastAsia="fr-FR"/>
        </w:rPr>
        <w:t>de la Ligne 2 du m</w:t>
      </w:r>
      <w:r w:rsidR="003D2394" w:rsidRPr="003D2394">
        <w:rPr>
          <w:rFonts w:ascii="Alstom" w:hAnsi="Alstom" w:cs="Arial"/>
          <w:sz w:val="24"/>
          <w:szCs w:val="24"/>
          <w:lang w:val="fr-FR" w:eastAsia="fr-FR"/>
        </w:rPr>
        <w:t>étro de Panamá</w:t>
      </w:r>
      <w:r w:rsidR="003D2394">
        <w:rPr>
          <w:rFonts w:ascii="Alstom" w:hAnsi="Alstom" w:cs="Arial"/>
          <w:sz w:val="24"/>
          <w:szCs w:val="24"/>
          <w:lang w:val="fr-FR" w:eastAsia="fr-FR"/>
        </w:rPr>
        <w:t xml:space="preserve"> et ouvert à l’exploitation commerciale une partie</w:t>
      </w:r>
      <w:r w:rsidR="007A78BB" w:rsidRPr="003D2394">
        <w:rPr>
          <w:rFonts w:ascii="Alstom" w:hAnsi="Alstom" w:cs="Arial"/>
          <w:sz w:val="24"/>
          <w:szCs w:val="24"/>
          <w:lang w:val="fr-FR" w:eastAsia="fr-FR"/>
        </w:rPr>
        <w:t xml:space="preserve"> de </w:t>
      </w:r>
      <w:r w:rsidR="003D2394">
        <w:rPr>
          <w:rFonts w:ascii="Alstom" w:hAnsi="Alstom" w:cs="Arial"/>
          <w:sz w:val="24"/>
          <w:szCs w:val="24"/>
          <w:lang w:val="fr-FR" w:eastAsia="fr-FR"/>
        </w:rPr>
        <w:t>cette</w:t>
      </w:r>
      <w:r w:rsidR="007A78BB" w:rsidRPr="003D2394">
        <w:rPr>
          <w:rFonts w:ascii="Alstom" w:hAnsi="Alstom" w:cs="Arial"/>
          <w:sz w:val="24"/>
          <w:szCs w:val="24"/>
          <w:lang w:val="fr-FR" w:eastAsia="fr-FR"/>
        </w:rPr>
        <w:t xml:space="preserve"> Ligne 2</w:t>
      </w:r>
      <w:r w:rsidR="003D2394">
        <w:rPr>
          <w:rFonts w:ascii="Alstom" w:hAnsi="Alstom" w:cs="Arial"/>
          <w:sz w:val="24"/>
          <w:szCs w:val="24"/>
          <w:lang w:val="fr-FR" w:eastAsia="fr-FR"/>
        </w:rPr>
        <w:t xml:space="preserve"> à l’occasion de </w:t>
      </w:r>
      <w:r w:rsidR="007A78BB" w:rsidRPr="003D2394">
        <w:rPr>
          <w:rFonts w:ascii="Alstom" w:hAnsi="Alstom" w:cs="Arial"/>
          <w:sz w:val="24"/>
          <w:szCs w:val="24"/>
          <w:lang w:val="fr-FR" w:eastAsia="fr-FR"/>
        </w:rPr>
        <w:t>la Journée mondiale de la Jeunesse</w:t>
      </w:r>
      <w:r w:rsidRPr="003D2394">
        <w:rPr>
          <w:rFonts w:ascii="Alstom" w:hAnsi="Alstom" w:cs="Arial"/>
          <w:sz w:val="24"/>
          <w:szCs w:val="24"/>
          <w:lang w:val="fr-FR" w:eastAsia="fr-FR"/>
        </w:rPr>
        <w:t xml:space="preserve">. </w:t>
      </w:r>
    </w:p>
    <w:p w14:paraId="64FA13B2" w14:textId="77777777" w:rsidR="006532A9" w:rsidRPr="003D2394" w:rsidRDefault="00855C75" w:rsidP="00855C75">
      <w:pPr>
        <w:pStyle w:val="PrformatHTML"/>
        <w:shd w:val="clear" w:color="auto" w:fill="FFFFFF"/>
        <w:jc w:val="both"/>
        <w:rPr>
          <w:rFonts w:ascii="Alstom" w:hAnsi="Alstom" w:cs="Arial"/>
          <w:sz w:val="24"/>
          <w:szCs w:val="24"/>
          <w:lang w:val="fr-FR" w:eastAsia="fr-FR"/>
        </w:rPr>
      </w:pPr>
      <w:r w:rsidRPr="003D2394">
        <w:rPr>
          <w:rFonts w:ascii="Alstom" w:hAnsi="Alstom" w:cs="Arial"/>
          <w:sz w:val="24"/>
          <w:szCs w:val="24"/>
          <w:lang w:val="fr-FR" w:eastAsia="fr-FR"/>
        </w:rPr>
        <w:t> </w:t>
      </w:r>
    </w:p>
    <w:p w14:paraId="68D271FF" w14:textId="5C7D3C3D" w:rsidR="00855C75" w:rsidRPr="003D2394" w:rsidRDefault="007A78BB" w:rsidP="005637FC">
      <w:pPr>
        <w:pStyle w:val="PrformatHTML"/>
        <w:shd w:val="clear" w:color="auto" w:fill="FFFFFF"/>
        <w:jc w:val="both"/>
        <w:rPr>
          <w:rFonts w:ascii="Alstom" w:hAnsi="Alstom" w:cs="Arial"/>
          <w:sz w:val="24"/>
          <w:szCs w:val="24"/>
          <w:lang w:val="fr-FR" w:eastAsia="fr-FR"/>
        </w:rPr>
      </w:pPr>
      <w:r w:rsidRPr="003D2394">
        <w:rPr>
          <w:rFonts w:ascii="Alstom" w:hAnsi="Alstom" w:cs="Arial"/>
          <w:sz w:val="24"/>
          <w:szCs w:val="24"/>
          <w:lang w:val="fr-FR" w:eastAsia="fr-FR"/>
        </w:rPr>
        <w:t>La Ligne</w:t>
      </w:r>
      <w:r w:rsidR="00D42C0E" w:rsidRPr="003D2394">
        <w:rPr>
          <w:rFonts w:ascii="Alstom" w:hAnsi="Alstom" w:cs="Arial"/>
          <w:sz w:val="24"/>
          <w:szCs w:val="24"/>
          <w:lang w:val="fr-FR" w:eastAsia="fr-FR"/>
        </w:rPr>
        <w:t xml:space="preserve"> 2 </w:t>
      </w:r>
      <w:r w:rsidRPr="003D2394">
        <w:rPr>
          <w:rFonts w:ascii="Alstom" w:hAnsi="Alstom" w:cs="Arial"/>
          <w:sz w:val="24"/>
          <w:szCs w:val="24"/>
          <w:lang w:val="fr-FR" w:eastAsia="fr-FR"/>
        </w:rPr>
        <w:t>du</w:t>
      </w:r>
      <w:r w:rsidR="00290E57">
        <w:rPr>
          <w:rFonts w:ascii="Alstom" w:hAnsi="Alstom" w:cs="Arial"/>
          <w:sz w:val="24"/>
          <w:szCs w:val="24"/>
          <w:lang w:val="fr-FR" w:eastAsia="fr-FR"/>
        </w:rPr>
        <w:t xml:space="preserve"> m</w:t>
      </w:r>
      <w:r w:rsidR="003D2394">
        <w:rPr>
          <w:rFonts w:ascii="Alstom" w:hAnsi="Alstom" w:cs="Arial"/>
          <w:sz w:val="24"/>
          <w:szCs w:val="24"/>
          <w:lang w:val="fr-FR" w:eastAsia="fr-FR"/>
        </w:rPr>
        <w:t>é</w:t>
      </w:r>
      <w:r w:rsidR="00D42C0E" w:rsidRPr="003D2394">
        <w:rPr>
          <w:rFonts w:ascii="Alstom" w:hAnsi="Alstom" w:cs="Arial"/>
          <w:sz w:val="24"/>
          <w:szCs w:val="24"/>
          <w:lang w:val="fr-FR" w:eastAsia="fr-FR"/>
        </w:rPr>
        <w:t xml:space="preserve">tro, </w:t>
      </w:r>
      <w:r w:rsidRPr="003D2394">
        <w:rPr>
          <w:rFonts w:ascii="Alstom" w:hAnsi="Alstom" w:cs="Arial"/>
          <w:sz w:val="24"/>
          <w:szCs w:val="24"/>
          <w:lang w:val="fr-FR" w:eastAsia="fr-FR"/>
        </w:rPr>
        <w:t xml:space="preserve">réalisée à plus </w:t>
      </w:r>
      <w:r w:rsidR="006532A9" w:rsidRPr="003D2394">
        <w:rPr>
          <w:rFonts w:ascii="Alstom" w:hAnsi="Alstom" w:cs="Arial"/>
          <w:sz w:val="24"/>
          <w:szCs w:val="24"/>
          <w:lang w:val="fr-FR" w:eastAsia="fr-FR"/>
        </w:rPr>
        <w:t xml:space="preserve">de </w:t>
      </w:r>
      <w:r w:rsidR="00D42C0E" w:rsidRPr="003D2394">
        <w:rPr>
          <w:rFonts w:ascii="Alstom" w:hAnsi="Alstom" w:cs="Arial"/>
          <w:sz w:val="24"/>
          <w:szCs w:val="24"/>
          <w:lang w:val="fr-FR" w:eastAsia="fr-FR"/>
        </w:rPr>
        <w:t>90</w:t>
      </w:r>
      <w:r w:rsidRPr="003D2394">
        <w:rPr>
          <w:rFonts w:ascii="Alstom" w:hAnsi="Alstom" w:cs="Arial"/>
          <w:sz w:val="24"/>
          <w:szCs w:val="24"/>
          <w:lang w:val="fr-FR" w:eastAsia="fr-FR"/>
        </w:rPr>
        <w:t> </w:t>
      </w:r>
      <w:r w:rsidR="00D42C0E" w:rsidRPr="003D2394">
        <w:rPr>
          <w:rFonts w:ascii="Alstom" w:hAnsi="Alstom" w:cs="Arial"/>
          <w:sz w:val="24"/>
          <w:szCs w:val="24"/>
          <w:lang w:val="fr-FR" w:eastAsia="fr-FR"/>
        </w:rPr>
        <w:t xml:space="preserve">%, </w:t>
      </w:r>
      <w:r w:rsidR="003D2394">
        <w:rPr>
          <w:rFonts w:ascii="Alstom" w:hAnsi="Alstom" w:cs="Arial"/>
          <w:sz w:val="24"/>
          <w:szCs w:val="24"/>
          <w:lang w:val="fr-FR" w:eastAsia="fr-FR"/>
        </w:rPr>
        <w:t>a été</w:t>
      </w:r>
      <w:r w:rsidRPr="003D2394">
        <w:rPr>
          <w:rFonts w:ascii="Alstom" w:hAnsi="Alstom" w:cs="Arial"/>
          <w:sz w:val="24"/>
          <w:szCs w:val="24"/>
          <w:lang w:val="fr-FR" w:eastAsia="fr-FR"/>
        </w:rPr>
        <w:t xml:space="preserve"> </w:t>
      </w:r>
      <w:r w:rsidR="005637FC">
        <w:rPr>
          <w:rFonts w:ascii="Alstom" w:hAnsi="Alstom" w:cs="Arial"/>
          <w:sz w:val="24"/>
          <w:szCs w:val="24"/>
          <w:lang w:val="fr-FR" w:eastAsia="fr-FR"/>
        </w:rPr>
        <w:t>partiellement</w:t>
      </w:r>
      <w:r w:rsidR="005637FC" w:rsidRPr="003D2394">
        <w:rPr>
          <w:rFonts w:ascii="Alstom" w:hAnsi="Alstom" w:cs="Arial"/>
          <w:sz w:val="24"/>
          <w:szCs w:val="24"/>
          <w:lang w:val="fr-FR" w:eastAsia="fr-FR"/>
        </w:rPr>
        <w:t xml:space="preserve"> </w:t>
      </w:r>
      <w:r w:rsidR="003D2394">
        <w:rPr>
          <w:rFonts w:ascii="Alstom" w:hAnsi="Alstom" w:cs="Arial"/>
          <w:sz w:val="24"/>
          <w:szCs w:val="24"/>
          <w:lang w:val="fr-FR" w:eastAsia="fr-FR"/>
        </w:rPr>
        <w:t xml:space="preserve">mise en service </w:t>
      </w:r>
      <w:r w:rsidRPr="003D2394">
        <w:rPr>
          <w:rFonts w:ascii="Alstom" w:hAnsi="Alstom" w:cs="Arial"/>
          <w:sz w:val="24"/>
          <w:szCs w:val="24"/>
          <w:lang w:val="fr-FR" w:eastAsia="fr-FR"/>
        </w:rPr>
        <w:t xml:space="preserve">avec succès pour assurer les déplacements des personnes </w:t>
      </w:r>
      <w:r w:rsidR="003D2394">
        <w:rPr>
          <w:rFonts w:ascii="Alstom" w:hAnsi="Alstom" w:cs="Arial"/>
          <w:sz w:val="24"/>
          <w:szCs w:val="24"/>
          <w:lang w:val="fr-FR" w:eastAsia="fr-FR"/>
        </w:rPr>
        <w:t>venues</w:t>
      </w:r>
      <w:r w:rsidRPr="003D2394">
        <w:rPr>
          <w:rFonts w:ascii="Alstom" w:hAnsi="Alstom" w:cs="Arial"/>
          <w:sz w:val="24"/>
          <w:szCs w:val="24"/>
          <w:lang w:val="fr-FR" w:eastAsia="fr-FR"/>
        </w:rPr>
        <w:t xml:space="preserve"> participer à l’événement</w:t>
      </w:r>
      <w:r w:rsidR="00D42C0E" w:rsidRPr="003D2394">
        <w:rPr>
          <w:rFonts w:ascii="Alstom" w:hAnsi="Alstom" w:cs="Arial"/>
          <w:sz w:val="24"/>
          <w:szCs w:val="24"/>
          <w:lang w:val="fr-FR" w:eastAsia="fr-FR"/>
        </w:rPr>
        <w:t xml:space="preserve">, </w:t>
      </w:r>
      <w:r w:rsidRPr="003D2394">
        <w:rPr>
          <w:rFonts w:ascii="Alstom" w:hAnsi="Alstom" w:cs="Arial"/>
          <w:sz w:val="24"/>
          <w:szCs w:val="24"/>
          <w:lang w:val="fr-FR" w:eastAsia="fr-FR"/>
        </w:rPr>
        <w:t xml:space="preserve">qui s’est déroulé dans la capitale panaméenne du </w:t>
      </w:r>
      <w:r w:rsidR="00D42C0E" w:rsidRPr="003D2394">
        <w:rPr>
          <w:rFonts w:ascii="Alstom" w:hAnsi="Alstom" w:cs="Arial"/>
          <w:sz w:val="24"/>
          <w:szCs w:val="24"/>
          <w:lang w:val="fr-FR" w:eastAsia="fr-FR"/>
        </w:rPr>
        <w:t xml:space="preserve">22 </w:t>
      </w:r>
      <w:r w:rsidRPr="003D2394">
        <w:rPr>
          <w:rFonts w:ascii="Alstom" w:hAnsi="Alstom" w:cs="Arial"/>
          <w:sz w:val="24"/>
          <w:szCs w:val="24"/>
          <w:lang w:val="fr-FR" w:eastAsia="fr-FR"/>
        </w:rPr>
        <w:t>au</w:t>
      </w:r>
      <w:r w:rsidR="00D42C0E" w:rsidRPr="003D2394">
        <w:rPr>
          <w:rFonts w:ascii="Alstom" w:hAnsi="Alstom" w:cs="Arial"/>
          <w:sz w:val="24"/>
          <w:szCs w:val="24"/>
          <w:lang w:val="fr-FR" w:eastAsia="fr-FR"/>
        </w:rPr>
        <w:t xml:space="preserve"> 27 </w:t>
      </w:r>
      <w:r w:rsidRPr="003D2394">
        <w:rPr>
          <w:rFonts w:ascii="Alstom" w:hAnsi="Alstom" w:cs="Arial"/>
          <w:sz w:val="24"/>
          <w:szCs w:val="24"/>
          <w:lang w:val="fr-FR" w:eastAsia="fr-FR"/>
        </w:rPr>
        <w:t>janvier</w:t>
      </w:r>
      <w:r w:rsidR="00D42C0E" w:rsidRPr="003D2394">
        <w:rPr>
          <w:rFonts w:ascii="Alstom" w:hAnsi="Alstom" w:cs="Arial"/>
          <w:sz w:val="24"/>
          <w:szCs w:val="24"/>
          <w:lang w:val="fr-FR" w:eastAsia="fr-FR"/>
        </w:rPr>
        <w:t xml:space="preserve">. </w:t>
      </w:r>
      <w:r w:rsidR="003D2394">
        <w:rPr>
          <w:rFonts w:ascii="Alstom" w:hAnsi="Alstom" w:cs="Arial"/>
          <w:sz w:val="24"/>
          <w:szCs w:val="24"/>
          <w:lang w:val="fr-FR" w:eastAsia="fr-FR"/>
        </w:rPr>
        <w:t xml:space="preserve">Cette mise en </w:t>
      </w:r>
      <w:r w:rsidR="00A6720A">
        <w:rPr>
          <w:rFonts w:ascii="Alstom" w:hAnsi="Alstom" w:cs="Arial"/>
          <w:sz w:val="24"/>
          <w:szCs w:val="24"/>
          <w:lang w:val="fr-FR" w:eastAsia="fr-FR"/>
        </w:rPr>
        <w:t>service</w:t>
      </w:r>
      <w:r w:rsidRPr="003D2394">
        <w:rPr>
          <w:rFonts w:ascii="Alstom" w:hAnsi="Alstom" w:cs="Arial"/>
          <w:sz w:val="24"/>
          <w:szCs w:val="24"/>
          <w:lang w:val="fr-FR" w:eastAsia="fr-FR"/>
        </w:rPr>
        <w:t xml:space="preserve"> provisoire et partielle </w:t>
      </w:r>
      <w:r w:rsidR="003D2394">
        <w:rPr>
          <w:rFonts w:ascii="Alstom" w:hAnsi="Alstom" w:cs="Arial"/>
          <w:sz w:val="24"/>
          <w:szCs w:val="24"/>
          <w:lang w:val="fr-FR" w:eastAsia="fr-FR"/>
        </w:rPr>
        <w:t>a concerné</w:t>
      </w:r>
      <w:r w:rsidRPr="003D2394">
        <w:rPr>
          <w:rFonts w:ascii="Alstom" w:hAnsi="Alstom" w:cs="Arial"/>
          <w:sz w:val="24"/>
          <w:szCs w:val="24"/>
          <w:lang w:val="fr-FR" w:eastAsia="fr-FR"/>
        </w:rPr>
        <w:t xml:space="preserve"> 5 stations sur les 16 du </w:t>
      </w:r>
      <w:r w:rsidR="00290E57">
        <w:rPr>
          <w:rFonts w:ascii="Alstom" w:hAnsi="Alstom" w:cs="Arial"/>
          <w:sz w:val="24"/>
          <w:szCs w:val="24"/>
          <w:lang w:val="fr-FR" w:eastAsia="fr-FR"/>
        </w:rPr>
        <w:t>parcours </w:t>
      </w:r>
      <w:r w:rsidR="00D42C0E" w:rsidRPr="003D2394">
        <w:rPr>
          <w:rFonts w:ascii="Alstom" w:hAnsi="Alstom" w:cs="Arial"/>
          <w:sz w:val="24"/>
          <w:szCs w:val="24"/>
          <w:lang w:val="fr-FR" w:eastAsia="fr-FR"/>
        </w:rPr>
        <w:t xml:space="preserve">: Corredor Sur, Pedregal, San Antonio, Cincuentenario </w:t>
      </w:r>
      <w:r w:rsidRPr="003D2394">
        <w:rPr>
          <w:rFonts w:ascii="Alstom" w:hAnsi="Alstom" w:cs="Arial"/>
          <w:sz w:val="24"/>
          <w:szCs w:val="24"/>
          <w:lang w:val="fr-FR" w:eastAsia="fr-FR"/>
        </w:rPr>
        <w:t>et</w:t>
      </w:r>
      <w:r w:rsidR="00D42C0E" w:rsidRPr="003D2394">
        <w:rPr>
          <w:rFonts w:ascii="Alstom" w:hAnsi="Alstom" w:cs="Arial"/>
          <w:sz w:val="24"/>
          <w:szCs w:val="24"/>
          <w:lang w:val="fr-FR" w:eastAsia="fr-FR"/>
        </w:rPr>
        <w:t xml:space="preserve"> San Miguelito</w:t>
      </w:r>
      <w:r w:rsidR="00855C75" w:rsidRPr="003D2394">
        <w:rPr>
          <w:rFonts w:ascii="Alstom" w:hAnsi="Alstom" w:cs="Arial"/>
          <w:sz w:val="24"/>
          <w:szCs w:val="24"/>
          <w:lang w:val="fr-FR" w:eastAsia="fr-FR"/>
        </w:rPr>
        <w:t xml:space="preserve">. </w:t>
      </w:r>
    </w:p>
    <w:p w14:paraId="6C6C37C6" w14:textId="77777777" w:rsidR="00855C75" w:rsidRPr="003D2394" w:rsidRDefault="00855C75" w:rsidP="00855C75">
      <w:pPr>
        <w:pStyle w:val="PrformatHTML"/>
        <w:shd w:val="clear" w:color="auto" w:fill="FFFFFF"/>
        <w:jc w:val="both"/>
        <w:rPr>
          <w:rFonts w:ascii="Alstom" w:hAnsi="Alstom" w:cs="Arial"/>
          <w:sz w:val="24"/>
          <w:szCs w:val="24"/>
          <w:lang w:val="fr-FR" w:eastAsia="fr-FR"/>
        </w:rPr>
      </w:pPr>
      <w:r w:rsidRPr="003D2394">
        <w:rPr>
          <w:rFonts w:ascii="Alstom" w:hAnsi="Alstom" w:cs="Arial"/>
          <w:sz w:val="24"/>
          <w:szCs w:val="24"/>
          <w:lang w:val="fr-FR" w:eastAsia="fr-FR"/>
        </w:rPr>
        <w:t> </w:t>
      </w:r>
    </w:p>
    <w:p w14:paraId="0EA4959A" w14:textId="77777777" w:rsidR="00D42C0E" w:rsidRPr="003D2394" w:rsidRDefault="007A78BB" w:rsidP="00D42C0E">
      <w:pPr>
        <w:pStyle w:val="PrformatHTML"/>
        <w:shd w:val="clear" w:color="auto" w:fill="FFFFFF"/>
        <w:jc w:val="both"/>
        <w:rPr>
          <w:rFonts w:ascii="Alstom" w:hAnsi="Alstom" w:cs="Arial"/>
          <w:sz w:val="24"/>
          <w:szCs w:val="24"/>
          <w:lang w:val="fr-FR" w:eastAsia="fr-FR"/>
        </w:rPr>
      </w:pPr>
      <w:r w:rsidRPr="003D2394">
        <w:rPr>
          <w:rFonts w:ascii="Alstom" w:hAnsi="Alstom" w:cs="Arial"/>
          <w:sz w:val="24"/>
          <w:szCs w:val="24"/>
          <w:lang w:val="fr-FR" w:eastAsia="fr-FR"/>
        </w:rPr>
        <w:t xml:space="preserve">Le consortium </w:t>
      </w:r>
      <w:r w:rsidR="00D42C0E" w:rsidRPr="003D2394">
        <w:rPr>
          <w:rFonts w:ascii="Alstom" w:hAnsi="Alstom" w:cs="Arial"/>
          <w:sz w:val="24"/>
          <w:szCs w:val="24"/>
          <w:lang w:val="fr-FR" w:eastAsia="fr-FR"/>
        </w:rPr>
        <w:t xml:space="preserve">GdE, </w:t>
      </w:r>
      <w:r w:rsidRPr="003D2394">
        <w:rPr>
          <w:rFonts w:ascii="Alstom" w:hAnsi="Alstom" w:cs="Arial"/>
          <w:sz w:val="24"/>
          <w:szCs w:val="24"/>
          <w:lang w:val="fr-FR" w:eastAsia="fr-FR"/>
        </w:rPr>
        <w:t xml:space="preserve">a </w:t>
      </w:r>
      <w:r w:rsidR="003D2394">
        <w:rPr>
          <w:rFonts w:ascii="Alstom" w:hAnsi="Alstom" w:cs="Arial"/>
          <w:sz w:val="24"/>
          <w:szCs w:val="24"/>
          <w:lang w:val="fr-FR" w:eastAsia="fr-FR"/>
        </w:rPr>
        <w:t>collaboré</w:t>
      </w:r>
      <w:r w:rsidRPr="003D2394">
        <w:rPr>
          <w:rFonts w:ascii="Alstom" w:hAnsi="Alstom" w:cs="Arial"/>
          <w:sz w:val="24"/>
          <w:szCs w:val="24"/>
          <w:lang w:val="fr-FR" w:eastAsia="fr-FR"/>
        </w:rPr>
        <w:t xml:space="preserve"> avec les autorités </w:t>
      </w:r>
      <w:r w:rsidR="00290E57">
        <w:rPr>
          <w:rFonts w:ascii="Alstom" w:hAnsi="Alstom" w:cs="Arial"/>
          <w:sz w:val="24"/>
          <w:szCs w:val="24"/>
          <w:lang w:val="fr-FR" w:eastAsia="fr-FR"/>
        </w:rPr>
        <w:t>de Metro</w:t>
      </w:r>
      <w:r w:rsidR="00D42C0E" w:rsidRPr="003D2394">
        <w:rPr>
          <w:rFonts w:ascii="Alstom" w:hAnsi="Alstom" w:cs="Arial"/>
          <w:sz w:val="24"/>
          <w:szCs w:val="24"/>
          <w:lang w:val="fr-FR" w:eastAsia="fr-FR"/>
        </w:rPr>
        <w:t xml:space="preserve"> de Panamá </w:t>
      </w:r>
      <w:r w:rsidRPr="003D2394">
        <w:rPr>
          <w:rFonts w:ascii="Alstom" w:hAnsi="Alstom" w:cs="Arial"/>
          <w:sz w:val="24"/>
          <w:szCs w:val="24"/>
          <w:lang w:val="fr-FR" w:eastAsia="fr-FR"/>
        </w:rPr>
        <w:t xml:space="preserve">pour offrir aux usagers un service d’excellence ouvert </w:t>
      </w:r>
      <w:r w:rsidR="00D42C0E" w:rsidRPr="003D2394">
        <w:rPr>
          <w:rFonts w:ascii="Alstom" w:hAnsi="Alstom" w:cs="Arial"/>
          <w:sz w:val="24"/>
          <w:szCs w:val="24"/>
          <w:lang w:val="fr-FR" w:eastAsia="fr-FR"/>
        </w:rPr>
        <w:t xml:space="preserve">24 </w:t>
      </w:r>
      <w:r w:rsidRPr="003D2394">
        <w:rPr>
          <w:rFonts w:ascii="Alstom" w:hAnsi="Alstom" w:cs="Arial"/>
          <w:sz w:val="24"/>
          <w:szCs w:val="24"/>
          <w:lang w:val="fr-FR" w:eastAsia="fr-FR"/>
        </w:rPr>
        <w:t xml:space="preserve">heures sur 24 pendant toute la durée de la Journée mondiale de la Jeunesse de façon à faire face à toutes les </w:t>
      </w:r>
      <w:r w:rsidR="003D2394">
        <w:rPr>
          <w:rFonts w:ascii="Alstom" w:hAnsi="Alstom" w:cs="Arial"/>
          <w:sz w:val="24"/>
          <w:szCs w:val="24"/>
          <w:lang w:val="fr-FR" w:eastAsia="fr-FR"/>
        </w:rPr>
        <w:t>éventualités</w:t>
      </w:r>
      <w:r w:rsidR="00D42C0E" w:rsidRPr="003D2394">
        <w:rPr>
          <w:rFonts w:ascii="Alstom" w:hAnsi="Alstom" w:cs="Arial"/>
          <w:sz w:val="24"/>
          <w:szCs w:val="24"/>
          <w:lang w:val="fr-FR" w:eastAsia="fr-FR"/>
        </w:rPr>
        <w:t xml:space="preserve">. </w:t>
      </w:r>
    </w:p>
    <w:p w14:paraId="5B0BF35C" w14:textId="77777777" w:rsidR="00D42C0E" w:rsidRPr="003D2394" w:rsidRDefault="00D42C0E" w:rsidP="00D42C0E">
      <w:pPr>
        <w:pStyle w:val="PrformatHTML"/>
        <w:shd w:val="clear" w:color="auto" w:fill="FFFFFF"/>
        <w:jc w:val="both"/>
        <w:rPr>
          <w:rFonts w:ascii="Alstom" w:hAnsi="Alstom" w:cs="Arial"/>
          <w:sz w:val="24"/>
          <w:szCs w:val="24"/>
          <w:lang w:val="fr-FR" w:eastAsia="fr-FR"/>
        </w:rPr>
      </w:pPr>
    </w:p>
    <w:p w14:paraId="7483F606" w14:textId="4B02DEE1" w:rsidR="006532A9" w:rsidRPr="003D2394" w:rsidRDefault="00290E57" w:rsidP="00B8364C">
      <w:pPr>
        <w:pStyle w:val="PrformatHTML"/>
        <w:shd w:val="clear" w:color="auto" w:fill="FFFFFF"/>
        <w:jc w:val="both"/>
        <w:rPr>
          <w:rFonts w:ascii="Alstom" w:hAnsi="Alstom" w:cs="Arial"/>
          <w:sz w:val="24"/>
          <w:szCs w:val="24"/>
          <w:lang w:val="fr-FR" w:eastAsia="fr-FR"/>
        </w:rPr>
      </w:pPr>
      <w:r>
        <w:rPr>
          <w:rFonts w:ascii="Alstom" w:hAnsi="Alstom" w:cs="Arial"/>
          <w:sz w:val="24"/>
          <w:szCs w:val="24"/>
          <w:lang w:val="fr-FR" w:eastAsia="fr-FR"/>
        </w:rPr>
        <w:t xml:space="preserve">En 2014, </w:t>
      </w:r>
      <w:r w:rsidR="00D42C0E" w:rsidRPr="003D2394">
        <w:rPr>
          <w:rFonts w:ascii="Alstom" w:hAnsi="Alstom" w:cs="Arial"/>
          <w:sz w:val="24"/>
          <w:szCs w:val="24"/>
          <w:lang w:val="fr-FR" w:eastAsia="fr-FR"/>
        </w:rPr>
        <w:t xml:space="preserve">Metro de Panamá </w:t>
      </w:r>
      <w:r w:rsidR="007A78BB" w:rsidRPr="003D2394">
        <w:rPr>
          <w:rFonts w:ascii="Alstom" w:hAnsi="Alstom" w:cs="Arial"/>
          <w:sz w:val="24"/>
          <w:szCs w:val="24"/>
          <w:lang w:val="fr-FR" w:eastAsia="fr-FR"/>
        </w:rPr>
        <w:t xml:space="preserve">a attribué la construction </w:t>
      </w:r>
      <w:r w:rsidR="00D42C0E" w:rsidRPr="003D2394">
        <w:rPr>
          <w:rFonts w:ascii="Alstom" w:hAnsi="Alstom" w:cs="Arial"/>
          <w:sz w:val="24"/>
          <w:szCs w:val="24"/>
          <w:lang w:val="fr-FR" w:eastAsia="fr-FR"/>
        </w:rPr>
        <w:t xml:space="preserve">de la </w:t>
      </w:r>
      <w:r w:rsidR="007A78BB" w:rsidRPr="003D2394">
        <w:rPr>
          <w:rFonts w:ascii="Alstom" w:hAnsi="Alstom" w:cs="Arial"/>
          <w:sz w:val="24"/>
          <w:szCs w:val="24"/>
          <w:lang w:val="fr-FR" w:eastAsia="fr-FR"/>
        </w:rPr>
        <w:t>Ligne</w:t>
      </w:r>
      <w:r w:rsidR="00D42C0E" w:rsidRPr="003D2394">
        <w:rPr>
          <w:rFonts w:ascii="Alstom" w:hAnsi="Alstom" w:cs="Arial"/>
          <w:sz w:val="24"/>
          <w:szCs w:val="24"/>
          <w:lang w:val="fr-FR" w:eastAsia="fr-FR"/>
        </w:rPr>
        <w:t xml:space="preserve"> 2</w:t>
      </w:r>
      <w:r w:rsidRPr="00290E57">
        <w:rPr>
          <w:rFonts w:ascii="Alstom" w:hAnsi="Alstom" w:cs="Arial"/>
          <w:sz w:val="24"/>
          <w:szCs w:val="24"/>
          <w:lang w:val="fr-FR" w:eastAsia="fr-FR"/>
        </w:rPr>
        <w:t xml:space="preserve"> </w:t>
      </w:r>
      <w:r w:rsidRPr="003D2394">
        <w:rPr>
          <w:rFonts w:ascii="Alstom" w:hAnsi="Alstom" w:cs="Arial"/>
          <w:sz w:val="24"/>
          <w:szCs w:val="24"/>
          <w:lang w:val="fr-FR" w:eastAsia="fr-FR"/>
        </w:rPr>
        <w:t>au consortium Odebrecht-FCC (CL2)</w:t>
      </w:r>
      <w:r w:rsidR="00D42C0E" w:rsidRPr="003D2394">
        <w:rPr>
          <w:rFonts w:ascii="Alstom" w:hAnsi="Alstom" w:cs="Arial"/>
          <w:sz w:val="24"/>
          <w:szCs w:val="24"/>
          <w:lang w:val="fr-FR" w:eastAsia="fr-FR"/>
        </w:rPr>
        <w:t xml:space="preserve">, </w:t>
      </w:r>
      <w:r>
        <w:rPr>
          <w:rFonts w:ascii="Alstom" w:hAnsi="Alstom" w:cs="Arial"/>
          <w:sz w:val="24"/>
          <w:szCs w:val="24"/>
          <w:lang w:val="fr-FR" w:eastAsia="fr-FR"/>
        </w:rPr>
        <w:t xml:space="preserve">qui, </w:t>
      </w:r>
      <w:r w:rsidR="007A78BB" w:rsidRPr="003D2394">
        <w:rPr>
          <w:rFonts w:ascii="Alstom" w:hAnsi="Alstom" w:cs="Arial"/>
          <w:sz w:val="24"/>
          <w:szCs w:val="24"/>
          <w:lang w:val="fr-FR" w:eastAsia="fr-FR"/>
        </w:rPr>
        <w:t xml:space="preserve"> à son tour a sous-traité au consortium</w:t>
      </w:r>
      <w:r w:rsidR="00D42C0E" w:rsidRPr="003D2394">
        <w:rPr>
          <w:rFonts w:ascii="Alstom" w:hAnsi="Alstom" w:cs="Arial"/>
          <w:sz w:val="24"/>
          <w:szCs w:val="24"/>
          <w:lang w:val="fr-FR" w:eastAsia="fr-FR"/>
        </w:rPr>
        <w:t xml:space="preserve"> GdE </w:t>
      </w:r>
      <w:r w:rsidR="007A78BB" w:rsidRPr="003D2394">
        <w:rPr>
          <w:rFonts w:ascii="Alstom" w:hAnsi="Alstom" w:cs="Arial"/>
          <w:sz w:val="24"/>
          <w:szCs w:val="24"/>
          <w:lang w:val="fr-FR" w:eastAsia="fr-FR"/>
        </w:rPr>
        <w:t>la conception et la</w:t>
      </w:r>
      <w:r w:rsidR="00D42C0E" w:rsidRPr="003D2394">
        <w:rPr>
          <w:rFonts w:ascii="Alstom" w:hAnsi="Alstom" w:cs="Arial"/>
          <w:sz w:val="24"/>
          <w:szCs w:val="24"/>
          <w:lang w:val="fr-FR" w:eastAsia="fr-FR"/>
        </w:rPr>
        <w:t xml:space="preserve"> </w:t>
      </w:r>
      <w:r w:rsidR="007A78BB" w:rsidRPr="003D2394">
        <w:rPr>
          <w:rFonts w:ascii="Alstom" w:hAnsi="Alstom" w:cs="Arial"/>
          <w:sz w:val="24"/>
          <w:szCs w:val="24"/>
          <w:lang w:val="fr-FR" w:eastAsia="fr-FR"/>
        </w:rPr>
        <w:t>construction du système intégral ferroviaire</w:t>
      </w:r>
      <w:r>
        <w:rPr>
          <w:rFonts w:ascii="Alstom" w:hAnsi="Alstom" w:cs="Arial"/>
          <w:sz w:val="24"/>
          <w:szCs w:val="24"/>
          <w:lang w:val="fr-FR" w:eastAsia="fr-FR"/>
        </w:rPr>
        <w:t xml:space="preserve">, soit </w:t>
      </w:r>
      <w:r w:rsidR="00D42C0E" w:rsidRPr="003D2394">
        <w:rPr>
          <w:rFonts w:ascii="Alstom" w:hAnsi="Alstom" w:cs="Arial"/>
          <w:sz w:val="24"/>
          <w:szCs w:val="24"/>
          <w:lang w:val="fr-FR" w:eastAsia="fr-FR"/>
        </w:rPr>
        <w:t xml:space="preserve">21 </w:t>
      </w:r>
      <w:r w:rsidR="007A78BB" w:rsidRPr="003D2394">
        <w:rPr>
          <w:rFonts w:ascii="Alstom" w:hAnsi="Alstom" w:cs="Arial"/>
          <w:sz w:val="24"/>
          <w:szCs w:val="24"/>
          <w:lang w:val="fr-FR" w:eastAsia="fr-FR"/>
        </w:rPr>
        <w:t xml:space="preserve">rames </w:t>
      </w:r>
      <w:r w:rsidR="00D42C0E" w:rsidRPr="003D2394">
        <w:rPr>
          <w:rFonts w:ascii="Alstom" w:hAnsi="Alstom" w:cs="Arial"/>
          <w:sz w:val="24"/>
          <w:szCs w:val="24"/>
          <w:lang w:val="fr-FR" w:eastAsia="fr-FR"/>
        </w:rPr>
        <w:t xml:space="preserve">Metrópolis, </w:t>
      </w:r>
      <w:r w:rsidR="007A78BB" w:rsidRPr="003D2394">
        <w:rPr>
          <w:rFonts w:ascii="Alstom" w:hAnsi="Alstom" w:cs="Arial"/>
          <w:sz w:val="24"/>
          <w:szCs w:val="24"/>
          <w:lang w:val="fr-FR" w:eastAsia="fr-FR"/>
        </w:rPr>
        <w:t>les sous-stations</w:t>
      </w:r>
      <w:r w:rsidR="00D42C0E" w:rsidRPr="003D2394">
        <w:rPr>
          <w:rFonts w:ascii="Alstom" w:hAnsi="Alstom" w:cs="Arial"/>
          <w:sz w:val="24"/>
          <w:szCs w:val="24"/>
          <w:lang w:val="fr-FR" w:eastAsia="fr-FR"/>
        </w:rPr>
        <w:t xml:space="preserve"> </w:t>
      </w:r>
      <w:r w:rsidR="007A78BB" w:rsidRPr="003D2394">
        <w:rPr>
          <w:rFonts w:ascii="Alstom" w:hAnsi="Alstom" w:cs="Arial"/>
          <w:sz w:val="24"/>
          <w:szCs w:val="24"/>
          <w:lang w:val="fr-FR" w:eastAsia="fr-FR"/>
        </w:rPr>
        <w:t>de</w:t>
      </w:r>
      <w:r w:rsidR="00D42C0E" w:rsidRPr="003D2394">
        <w:rPr>
          <w:rFonts w:ascii="Alstom" w:hAnsi="Alstom" w:cs="Arial"/>
          <w:sz w:val="24"/>
          <w:szCs w:val="24"/>
          <w:lang w:val="fr-FR" w:eastAsia="fr-FR"/>
        </w:rPr>
        <w:t xml:space="preserve"> </w:t>
      </w:r>
      <w:r w:rsidR="007A78BB" w:rsidRPr="003D2394">
        <w:rPr>
          <w:rFonts w:ascii="Alstom" w:hAnsi="Alstom" w:cs="Arial"/>
          <w:sz w:val="24"/>
          <w:szCs w:val="24"/>
          <w:lang w:val="fr-FR" w:eastAsia="fr-FR"/>
        </w:rPr>
        <w:t>traction</w:t>
      </w:r>
      <w:r w:rsidR="00D42C0E" w:rsidRPr="003D2394">
        <w:rPr>
          <w:rFonts w:ascii="Alstom" w:hAnsi="Alstom" w:cs="Arial"/>
          <w:sz w:val="24"/>
          <w:szCs w:val="24"/>
          <w:lang w:val="fr-FR" w:eastAsia="fr-FR"/>
        </w:rPr>
        <w:t xml:space="preserve">, </w:t>
      </w:r>
      <w:r w:rsidR="007A78BB" w:rsidRPr="003D2394">
        <w:rPr>
          <w:rFonts w:ascii="Alstom" w:hAnsi="Alstom" w:cs="Arial"/>
          <w:sz w:val="24"/>
          <w:szCs w:val="24"/>
          <w:lang w:val="fr-FR" w:eastAsia="fr-FR"/>
        </w:rPr>
        <w:t>qui comprenn</w:t>
      </w:r>
      <w:r w:rsidR="003D2394">
        <w:rPr>
          <w:rFonts w:ascii="Alstom" w:hAnsi="Alstom" w:cs="Arial"/>
          <w:sz w:val="24"/>
          <w:szCs w:val="24"/>
          <w:lang w:val="fr-FR" w:eastAsia="fr-FR"/>
        </w:rPr>
        <w:t>en</w:t>
      </w:r>
      <w:r w:rsidR="007A78BB" w:rsidRPr="003D2394">
        <w:rPr>
          <w:rFonts w:ascii="Alstom" w:hAnsi="Alstom" w:cs="Arial"/>
          <w:sz w:val="24"/>
          <w:szCs w:val="24"/>
          <w:lang w:val="fr-FR" w:eastAsia="fr-FR"/>
        </w:rPr>
        <w:t>t les sous-stations</w:t>
      </w:r>
      <w:r>
        <w:rPr>
          <w:rFonts w:ascii="Alstom" w:hAnsi="Alstom" w:cs="Arial"/>
          <w:sz w:val="24"/>
          <w:szCs w:val="24"/>
          <w:lang w:val="fr-FR" w:eastAsia="fr-FR"/>
        </w:rPr>
        <w:t xml:space="preserve"> </w:t>
      </w:r>
      <w:r w:rsidR="00D42C0E" w:rsidRPr="003D2394">
        <w:rPr>
          <w:rFonts w:ascii="Alstom" w:hAnsi="Alstom" w:cs="Arial"/>
          <w:sz w:val="24"/>
          <w:szCs w:val="24"/>
          <w:lang w:val="fr-FR" w:eastAsia="fr-FR"/>
        </w:rPr>
        <w:t>Hesop</w:t>
      </w:r>
      <w:r w:rsidR="006532A9" w:rsidRPr="003D2394">
        <w:rPr>
          <w:rFonts w:ascii="Alstom" w:hAnsi="Alstom" w:cs="Arial"/>
          <w:sz w:val="24"/>
          <w:szCs w:val="24"/>
          <w:lang w:val="fr-FR" w:eastAsia="fr-FR"/>
        </w:rPr>
        <w:t>,</w:t>
      </w:r>
      <w:r w:rsidR="00D42C0E" w:rsidRPr="003D2394">
        <w:rPr>
          <w:rFonts w:ascii="Alstom" w:hAnsi="Alstom" w:cs="Arial"/>
          <w:sz w:val="24"/>
          <w:szCs w:val="24"/>
          <w:lang w:val="fr-FR" w:eastAsia="fr-FR"/>
        </w:rPr>
        <w:t> </w:t>
      </w:r>
      <w:r w:rsidR="003D2394" w:rsidRPr="003D2394">
        <w:rPr>
          <w:rFonts w:ascii="Alstom" w:hAnsi="Alstom" w:cs="Arial"/>
          <w:sz w:val="24"/>
          <w:szCs w:val="24"/>
          <w:lang w:val="fr-FR" w:eastAsia="fr-FR"/>
        </w:rPr>
        <w:t>réversibles</w:t>
      </w:r>
      <w:r w:rsidR="00D42C0E" w:rsidRPr="003D2394">
        <w:rPr>
          <w:rFonts w:ascii="Alstom" w:hAnsi="Alstom" w:cs="Arial"/>
          <w:sz w:val="24"/>
          <w:szCs w:val="24"/>
          <w:lang w:val="fr-FR" w:eastAsia="fr-FR"/>
        </w:rPr>
        <w:t xml:space="preserve"> </w:t>
      </w:r>
      <w:r w:rsidR="007A78BB" w:rsidRPr="003D2394">
        <w:rPr>
          <w:rFonts w:ascii="Alstom" w:hAnsi="Alstom" w:cs="Arial"/>
          <w:sz w:val="24"/>
          <w:szCs w:val="24"/>
          <w:lang w:val="fr-FR" w:eastAsia="fr-FR"/>
        </w:rPr>
        <w:t xml:space="preserve">et le système de signalisation </w:t>
      </w:r>
      <w:r>
        <w:rPr>
          <w:rFonts w:ascii="Alstom" w:hAnsi="Alstom" w:cs="Arial"/>
          <w:sz w:val="24"/>
          <w:szCs w:val="24"/>
          <w:lang w:val="fr-FR" w:eastAsia="fr-FR"/>
        </w:rPr>
        <w:t>Urbalis (</w:t>
      </w:r>
      <w:r w:rsidR="007A78BB" w:rsidRPr="003D2394">
        <w:rPr>
          <w:rFonts w:ascii="Alstom" w:hAnsi="Alstom" w:cs="Arial"/>
          <w:sz w:val="24"/>
          <w:szCs w:val="24"/>
          <w:lang w:val="fr-FR" w:eastAsia="fr-FR"/>
        </w:rPr>
        <w:t>solution</w:t>
      </w:r>
      <w:r w:rsidR="00D42C0E" w:rsidRPr="003D2394">
        <w:rPr>
          <w:rFonts w:ascii="Alstom" w:hAnsi="Alstom" w:cs="Arial"/>
          <w:sz w:val="24"/>
          <w:szCs w:val="24"/>
          <w:lang w:val="fr-FR" w:eastAsia="fr-FR"/>
        </w:rPr>
        <w:t xml:space="preserve"> CBTC </w:t>
      </w:r>
      <w:r w:rsidR="007A78BB" w:rsidRPr="003D2394">
        <w:rPr>
          <w:rFonts w:ascii="Alstom" w:hAnsi="Alstom" w:cs="Arial"/>
          <w:sz w:val="24"/>
          <w:szCs w:val="24"/>
          <w:lang w:val="fr-FR" w:eastAsia="fr-FR"/>
        </w:rPr>
        <w:t>d’</w:t>
      </w:r>
      <w:r w:rsidR="00D42C0E" w:rsidRPr="003D2394">
        <w:rPr>
          <w:rFonts w:ascii="Alstom" w:hAnsi="Alstom" w:cs="Arial"/>
          <w:sz w:val="24"/>
          <w:szCs w:val="24"/>
          <w:lang w:val="fr-FR" w:eastAsia="fr-FR"/>
        </w:rPr>
        <w:t>Alstom</w:t>
      </w:r>
      <w:r>
        <w:rPr>
          <w:rFonts w:ascii="Alstom" w:hAnsi="Alstom" w:cs="Arial"/>
          <w:sz w:val="24"/>
          <w:szCs w:val="24"/>
          <w:lang w:val="fr-FR" w:eastAsia="fr-FR"/>
        </w:rPr>
        <w:t xml:space="preserve"> de </w:t>
      </w:r>
      <w:r w:rsidR="007A78BB" w:rsidRPr="003D2394">
        <w:rPr>
          <w:rFonts w:ascii="Alstom" w:hAnsi="Alstom" w:cs="Arial"/>
          <w:sz w:val="24"/>
          <w:szCs w:val="24"/>
          <w:lang w:val="fr-FR" w:eastAsia="fr-FR"/>
        </w:rPr>
        <w:t xml:space="preserve">contrôle </w:t>
      </w:r>
      <w:r>
        <w:rPr>
          <w:rFonts w:ascii="Alstom" w:hAnsi="Alstom" w:cs="Arial"/>
          <w:sz w:val="24"/>
          <w:szCs w:val="24"/>
          <w:lang w:val="fr-FR" w:eastAsia="fr-FR"/>
        </w:rPr>
        <w:t>du</w:t>
      </w:r>
      <w:r w:rsidR="007A78BB" w:rsidRPr="003D2394">
        <w:rPr>
          <w:rFonts w:ascii="Alstom" w:hAnsi="Alstom" w:cs="Arial"/>
          <w:sz w:val="24"/>
          <w:szCs w:val="24"/>
          <w:lang w:val="fr-FR" w:eastAsia="fr-FR"/>
        </w:rPr>
        <w:t xml:space="preserve"> mouvement des rames </w:t>
      </w:r>
      <w:r>
        <w:rPr>
          <w:rFonts w:ascii="Alstom" w:hAnsi="Alstom" w:cs="Arial"/>
          <w:sz w:val="24"/>
          <w:szCs w:val="24"/>
          <w:lang w:val="fr-FR" w:eastAsia="fr-FR"/>
        </w:rPr>
        <w:t>et</w:t>
      </w:r>
      <w:r w:rsidR="007A78BB" w:rsidRPr="003D2394">
        <w:rPr>
          <w:rFonts w:ascii="Alstom" w:hAnsi="Alstom" w:cs="Arial"/>
          <w:sz w:val="24"/>
          <w:szCs w:val="24"/>
          <w:lang w:val="fr-FR" w:eastAsia="fr-FR"/>
        </w:rPr>
        <w:t xml:space="preserve"> </w:t>
      </w:r>
      <w:r>
        <w:rPr>
          <w:rFonts w:ascii="Alstom" w:hAnsi="Alstom" w:cs="Arial"/>
          <w:sz w:val="24"/>
          <w:szCs w:val="24"/>
          <w:lang w:val="fr-FR" w:eastAsia="fr-FR"/>
        </w:rPr>
        <w:t>autorisant</w:t>
      </w:r>
      <w:r w:rsidR="00E75AD8" w:rsidRPr="003D2394">
        <w:rPr>
          <w:rFonts w:ascii="Alstom" w:hAnsi="Alstom" w:cs="Arial"/>
          <w:sz w:val="24"/>
          <w:szCs w:val="24"/>
          <w:lang w:val="fr-FR" w:eastAsia="fr-FR"/>
        </w:rPr>
        <w:t xml:space="preserve"> leur circulation selo</w:t>
      </w:r>
      <w:r w:rsidR="007A78BB" w:rsidRPr="003D2394">
        <w:rPr>
          <w:rFonts w:ascii="Alstom" w:hAnsi="Alstom" w:cs="Arial"/>
          <w:sz w:val="24"/>
          <w:szCs w:val="24"/>
          <w:lang w:val="fr-FR" w:eastAsia="fr-FR"/>
        </w:rPr>
        <w:t xml:space="preserve">n </w:t>
      </w:r>
      <w:r w:rsidR="00E75AD8" w:rsidRPr="003D2394">
        <w:rPr>
          <w:rFonts w:ascii="Alstom" w:hAnsi="Alstom" w:cs="Arial"/>
          <w:sz w:val="24"/>
          <w:szCs w:val="24"/>
          <w:lang w:val="fr-FR" w:eastAsia="fr-FR"/>
        </w:rPr>
        <w:t>des</w:t>
      </w:r>
      <w:r w:rsidR="007A78BB" w:rsidRPr="003D2394">
        <w:rPr>
          <w:rFonts w:ascii="Alstom" w:hAnsi="Alstom" w:cs="Arial"/>
          <w:sz w:val="24"/>
          <w:szCs w:val="24"/>
          <w:lang w:val="fr-FR" w:eastAsia="fr-FR"/>
        </w:rPr>
        <w:t xml:space="preserve"> fréquences </w:t>
      </w:r>
      <w:r w:rsidR="00E75AD8" w:rsidRPr="003D2394">
        <w:rPr>
          <w:rFonts w:ascii="Alstom" w:hAnsi="Alstom" w:cs="Arial"/>
          <w:sz w:val="24"/>
          <w:szCs w:val="24"/>
          <w:lang w:val="fr-FR" w:eastAsia="fr-FR"/>
        </w:rPr>
        <w:t>et des vitesse élevées en toute sécurité</w:t>
      </w:r>
      <w:r w:rsidR="00D42C0E" w:rsidRPr="003D2394">
        <w:rPr>
          <w:rFonts w:ascii="Alstom" w:hAnsi="Alstom" w:cs="Arial"/>
          <w:sz w:val="24"/>
          <w:szCs w:val="24"/>
          <w:lang w:val="fr-FR" w:eastAsia="fr-FR"/>
        </w:rPr>
        <w:t>). </w:t>
      </w:r>
      <w:r w:rsidR="00E75AD8" w:rsidRPr="003D2394">
        <w:rPr>
          <w:rFonts w:ascii="Alstom" w:hAnsi="Alstom" w:cs="Arial"/>
          <w:sz w:val="24"/>
          <w:szCs w:val="24"/>
          <w:lang w:val="fr-FR" w:eastAsia="fr-FR"/>
        </w:rPr>
        <w:t>Le système intégral ferroviaire comprend également les systèmes de voies ferrées</w:t>
      </w:r>
      <w:r w:rsidR="00B8364C" w:rsidRPr="003D2394">
        <w:rPr>
          <w:rFonts w:ascii="Alstom" w:hAnsi="Alstom" w:cs="Arial"/>
          <w:sz w:val="24"/>
          <w:szCs w:val="24"/>
          <w:lang w:val="fr-FR" w:eastAsia="fr-FR"/>
        </w:rPr>
        <w:t xml:space="preserve">, </w:t>
      </w:r>
      <w:r w:rsidR="006532A9" w:rsidRPr="003D2394">
        <w:rPr>
          <w:rFonts w:ascii="Alstom" w:hAnsi="Alstom" w:cs="Arial"/>
          <w:sz w:val="24"/>
          <w:szCs w:val="24"/>
          <w:lang w:val="fr-FR" w:eastAsia="fr-FR"/>
        </w:rPr>
        <w:t xml:space="preserve">44 km </w:t>
      </w:r>
      <w:r w:rsidR="00E75AD8" w:rsidRPr="003D2394">
        <w:rPr>
          <w:rFonts w:ascii="Alstom" w:hAnsi="Alstom" w:cs="Arial"/>
          <w:sz w:val="24"/>
          <w:szCs w:val="24"/>
          <w:lang w:val="fr-FR" w:eastAsia="fr-FR"/>
        </w:rPr>
        <w:t>de voie béton</w:t>
      </w:r>
      <w:r w:rsidR="006532A9" w:rsidRPr="003D2394">
        <w:rPr>
          <w:rFonts w:ascii="Alstom" w:hAnsi="Alstom" w:cs="Arial"/>
          <w:sz w:val="24"/>
          <w:szCs w:val="24"/>
          <w:lang w:val="fr-FR" w:eastAsia="fr-FR"/>
        </w:rPr>
        <w:t xml:space="preserve">, 50 km </w:t>
      </w:r>
      <w:r w:rsidR="00E75AD8" w:rsidRPr="003D2394">
        <w:rPr>
          <w:rFonts w:ascii="Alstom" w:hAnsi="Alstom" w:cs="Arial"/>
          <w:sz w:val="24"/>
          <w:szCs w:val="24"/>
          <w:lang w:val="fr-FR" w:eastAsia="fr-FR"/>
        </w:rPr>
        <w:t>de caténaires</w:t>
      </w:r>
      <w:r w:rsidR="006532A9" w:rsidRPr="003D2394">
        <w:rPr>
          <w:rFonts w:ascii="Alstom" w:hAnsi="Alstom" w:cs="Arial"/>
          <w:sz w:val="24"/>
          <w:szCs w:val="24"/>
          <w:lang w:val="fr-FR" w:eastAsia="fr-FR"/>
        </w:rPr>
        <w:t xml:space="preserve"> </w:t>
      </w:r>
      <w:r>
        <w:rPr>
          <w:rFonts w:ascii="Alstom" w:hAnsi="Alstom" w:cs="Arial"/>
          <w:sz w:val="24"/>
          <w:szCs w:val="24"/>
          <w:lang w:val="fr-FR" w:eastAsia="fr-FR"/>
        </w:rPr>
        <w:t xml:space="preserve">principalement rigides, les équipements des </w:t>
      </w:r>
      <w:r w:rsidR="00E75AD8" w:rsidRPr="003D2394">
        <w:rPr>
          <w:rFonts w:ascii="Alstom" w:hAnsi="Alstom" w:cs="Arial"/>
          <w:sz w:val="24"/>
          <w:szCs w:val="24"/>
          <w:lang w:val="fr-FR" w:eastAsia="fr-FR"/>
        </w:rPr>
        <w:t>ateliers ainsi que les systèmes de</w:t>
      </w:r>
      <w:r w:rsidR="006532A9" w:rsidRPr="003D2394">
        <w:rPr>
          <w:rFonts w:ascii="Alstom" w:hAnsi="Alstom" w:cs="Arial"/>
          <w:sz w:val="24"/>
          <w:szCs w:val="24"/>
          <w:lang w:val="fr-FR" w:eastAsia="fr-FR"/>
        </w:rPr>
        <w:t xml:space="preserve"> </w:t>
      </w:r>
      <w:r>
        <w:rPr>
          <w:rFonts w:ascii="Alstom" w:hAnsi="Alstom" w:cs="Arial"/>
          <w:sz w:val="24"/>
          <w:szCs w:val="24"/>
          <w:lang w:val="fr-FR" w:eastAsia="fr-FR"/>
        </w:rPr>
        <w:t>télécommunication</w:t>
      </w:r>
      <w:r w:rsidR="00E75AD8" w:rsidRPr="003D2394">
        <w:rPr>
          <w:rFonts w:ascii="Alstom" w:hAnsi="Alstom" w:cs="Arial"/>
          <w:sz w:val="24"/>
          <w:szCs w:val="24"/>
          <w:lang w:val="fr-FR" w:eastAsia="fr-FR"/>
        </w:rPr>
        <w:t xml:space="preserve"> </w:t>
      </w:r>
      <w:r w:rsidR="003D2394">
        <w:rPr>
          <w:rFonts w:ascii="Alstom" w:hAnsi="Alstom" w:cs="Arial"/>
          <w:sz w:val="24"/>
          <w:szCs w:val="24"/>
          <w:lang w:val="fr-FR" w:eastAsia="fr-FR"/>
        </w:rPr>
        <w:t xml:space="preserve">et </w:t>
      </w:r>
      <w:r w:rsidR="00E75AD8" w:rsidRPr="003D2394">
        <w:rPr>
          <w:rFonts w:ascii="Alstom" w:hAnsi="Alstom" w:cs="Arial"/>
          <w:sz w:val="24"/>
          <w:szCs w:val="24"/>
          <w:lang w:val="fr-FR" w:eastAsia="fr-FR"/>
        </w:rPr>
        <w:t>de commande centralisée</w:t>
      </w:r>
      <w:r w:rsidR="006532A9" w:rsidRPr="003D2394">
        <w:rPr>
          <w:rFonts w:ascii="Alstom" w:hAnsi="Alstom" w:cs="Arial"/>
          <w:sz w:val="24"/>
          <w:szCs w:val="24"/>
          <w:lang w:val="fr-FR" w:eastAsia="fr-FR"/>
        </w:rPr>
        <w:t>.</w:t>
      </w:r>
    </w:p>
    <w:p w14:paraId="058229B6" w14:textId="77777777" w:rsidR="00A27831" w:rsidRPr="003D2394" w:rsidRDefault="00A27831" w:rsidP="00A27831">
      <w:pPr>
        <w:pStyle w:val="PrformatHTML"/>
        <w:shd w:val="clear" w:color="auto" w:fill="FFFFFF"/>
        <w:jc w:val="both"/>
        <w:rPr>
          <w:rFonts w:ascii="Alstom" w:hAnsi="Alstom"/>
          <w:sz w:val="24"/>
          <w:szCs w:val="24"/>
          <w:lang w:val="fr-FR" w:eastAsia="fr-FR"/>
        </w:rPr>
      </w:pPr>
    </w:p>
    <w:p w14:paraId="6D86E363" w14:textId="77777777" w:rsidR="00CD2FDA" w:rsidRPr="003D2394" w:rsidRDefault="00E75AD8" w:rsidP="00CD2FDA">
      <w:pPr>
        <w:pStyle w:val="PrformatHTML"/>
        <w:shd w:val="clear" w:color="auto" w:fill="FFFFFF"/>
        <w:jc w:val="both"/>
        <w:rPr>
          <w:rFonts w:ascii="Alstom" w:hAnsi="Alstom" w:cs="Arial"/>
          <w:bCs/>
          <w:sz w:val="24"/>
          <w:szCs w:val="24"/>
          <w:lang w:val="fr-FR" w:eastAsia="fr-FR"/>
        </w:rPr>
      </w:pPr>
      <w:r w:rsidRPr="003D2394">
        <w:rPr>
          <w:rFonts w:ascii="Alstom" w:hAnsi="Alstom" w:cs="Arial"/>
          <w:bCs/>
          <w:sz w:val="24"/>
          <w:szCs w:val="24"/>
          <w:lang w:val="fr-FR" w:eastAsia="fr-FR"/>
        </w:rPr>
        <w:t xml:space="preserve">L’exploitation commerciale de la Ligne 2 </w:t>
      </w:r>
      <w:r w:rsidR="00290E57">
        <w:rPr>
          <w:rFonts w:ascii="Alstom" w:hAnsi="Alstom" w:cs="Arial"/>
          <w:bCs/>
          <w:sz w:val="24"/>
          <w:szCs w:val="24"/>
          <w:lang w:val="fr-FR" w:eastAsia="fr-FR"/>
        </w:rPr>
        <w:t>de</w:t>
      </w:r>
      <w:r w:rsidRPr="003D2394">
        <w:rPr>
          <w:rFonts w:ascii="Alstom" w:hAnsi="Alstom" w:cs="Arial"/>
          <w:bCs/>
          <w:sz w:val="24"/>
          <w:szCs w:val="24"/>
          <w:lang w:val="fr-FR" w:eastAsia="fr-FR"/>
        </w:rPr>
        <w:t xml:space="preserve"> M</w:t>
      </w:r>
      <w:r w:rsidR="00CD2FDA" w:rsidRPr="003D2394">
        <w:rPr>
          <w:rFonts w:ascii="Alstom" w:hAnsi="Alstom" w:cs="Arial"/>
          <w:bCs/>
          <w:sz w:val="24"/>
          <w:szCs w:val="24"/>
          <w:lang w:val="fr-FR" w:eastAsia="fr-FR"/>
        </w:rPr>
        <w:t xml:space="preserve">etro de Panamá </w:t>
      </w:r>
      <w:r w:rsidRPr="003D2394">
        <w:rPr>
          <w:rFonts w:ascii="Alstom" w:hAnsi="Alstom" w:cs="Arial"/>
          <w:bCs/>
          <w:sz w:val="24"/>
          <w:szCs w:val="24"/>
          <w:lang w:val="fr-FR" w:eastAsia="fr-FR"/>
        </w:rPr>
        <w:t xml:space="preserve">démarrera </w:t>
      </w:r>
      <w:r w:rsidR="00041C9F" w:rsidRPr="003D2394">
        <w:rPr>
          <w:rFonts w:ascii="Alstom" w:hAnsi="Alstom" w:cs="Arial"/>
          <w:bCs/>
          <w:sz w:val="24"/>
          <w:szCs w:val="24"/>
          <w:lang w:val="fr-FR" w:eastAsia="fr-FR"/>
        </w:rPr>
        <w:t>dé</w:t>
      </w:r>
      <w:r w:rsidRPr="003D2394">
        <w:rPr>
          <w:rFonts w:ascii="Alstom" w:hAnsi="Alstom" w:cs="Arial"/>
          <w:bCs/>
          <w:sz w:val="24"/>
          <w:szCs w:val="24"/>
          <w:lang w:val="fr-FR" w:eastAsia="fr-FR"/>
        </w:rPr>
        <w:t>but mai une fois les derniers travaux réalisés.</w:t>
      </w:r>
      <w:r w:rsidR="0094602E" w:rsidRPr="003D2394">
        <w:rPr>
          <w:rFonts w:ascii="Alstom" w:hAnsi="Alstom" w:cs="Arial"/>
          <w:bCs/>
          <w:sz w:val="24"/>
          <w:szCs w:val="24"/>
          <w:lang w:val="fr-FR" w:eastAsia="fr-FR"/>
        </w:rPr>
        <w:t xml:space="preserve"> Avec ses </w:t>
      </w:r>
      <w:r w:rsidR="00CD2FDA" w:rsidRPr="003D2394">
        <w:rPr>
          <w:rFonts w:ascii="Alstom" w:hAnsi="Alstom" w:cs="Arial"/>
          <w:bCs/>
          <w:sz w:val="24"/>
          <w:szCs w:val="24"/>
          <w:lang w:val="fr-FR" w:eastAsia="fr-FR"/>
        </w:rPr>
        <w:t>21</w:t>
      </w:r>
      <w:r w:rsidR="0094602E" w:rsidRPr="003D2394">
        <w:rPr>
          <w:rFonts w:ascii="Alstom" w:hAnsi="Alstom" w:cs="Arial"/>
          <w:bCs/>
          <w:sz w:val="24"/>
          <w:szCs w:val="24"/>
          <w:lang w:val="fr-FR" w:eastAsia="fr-FR"/>
        </w:rPr>
        <w:t xml:space="preserve"> </w:t>
      </w:r>
      <w:r w:rsidR="00CD2FDA" w:rsidRPr="003D2394">
        <w:rPr>
          <w:rFonts w:ascii="Alstom" w:hAnsi="Alstom" w:cs="Arial"/>
          <w:bCs/>
          <w:sz w:val="24"/>
          <w:szCs w:val="24"/>
          <w:lang w:val="fr-FR" w:eastAsia="fr-FR"/>
        </w:rPr>
        <w:t xml:space="preserve">km </w:t>
      </w:r>
      <w:r w:rsidR="00290E57">
        <w:rPr>
          <w:rFonts w:ascii="Alstom" w:hAnsi="Alstom" w:cs="Arial"/>
          <w:bCs/>
          <w:sz w:val="24"/>
          <w:szCs w:val="24"/>
          <w:lang w:val="fr-FR" w:eastAsia="fr-FR"/>
        </w:rPr>
        <w:t>de long</w:t>
      </w:r>
      <w:r w:rsidR="0094602E" w:rsidRPr="003D2394">
        <w:rPr>
          <w:rFonts w:ascii="Alstom" w:hAnsi="Alstom" w:cs="Arial"/>
          <w:bCs/>
          <w:sz w:val="24"/>
          <w:szCs w:val="24"/>
          <w:lang w:val="fr-FR" w:eastAsia="fr-FR"/>
        </w:rPr>
        <w:t xml:space="preserve"> et ses 16 station</w:t>
      </w:r>
      <w:r w:rsidR="00CD2FDA" w:rsidRPr="003D2394">
        <w:rPr>
          <w:rFonts w:ascii="Alstom" w:hAnsi="Alstom" w:cs="Arial"/>
          <w:bCs/>
          <w:sz w:val="24"/>
          <w:szCs w:val="24"/>
          <w:lang w:val="fr-FR" w:eastAsia="fr-FR"/>
        </w:rPr>
        <w:t xml:space="preserve">s, la </w:t>
      </w:r>
      <w:r w:rsidR="0094602E" w:rsidRPr="003D2394">
        <w:rPr>
          <w:rFonts w:ascii="Alstom" w:hAnsi="Alstom" w:cs="Arial"/>
          <w:bCs/>
          <w:sz w:val="24"/>
          <w:szCs w:val="24"/>
          <w:lang w:val="fr-FR" w:eastAsia="fr-FR"/>
        </w:rPr>
        <w:t>Ligne</w:t>
      </w:r>
      <w:r w:rsidR="00290E57">
        <w:rPr>
          <w:rFonts w:ascii="Alstom" w:hAnsi="Alstom" w:cs="Arial"/>
          <w:bCs/>
          <w:sz w:val="24"/>
          <w:szCs w:val="24"/>
          <w:lang w:val="fr-FR" w:eastAsia="fr-FR"/>
        </w:rPr>
        <w:t> </w:t>
      </w:r>
      <w:r w:rsidR="00CD2FDA" w:rsidRPr="003D2394">
        <w:rPr>
          <w:rFonts w:ascii="Alstom" w:hAnsi="Alstom" w:cs="Arial"/>
          <w:bCs/>
          <w:sz w:val="24"/>
          <w:szCs w:val="24"/>
          <w:lang w:val="fr-FR" w:eastAsia="fr-FR"/>
        </w:rPr>
        <w:t xml:space="preserve">2 </w:t>
      </w:r>
      <w:r w:rsidR="0094602E" w:rsidRPr="003D2394">
        <w:rPr>
          <w:rFonts w:ascii="Alstom" w:hAnsi="Alstom" w:cs="Arial"/>
          <w:bCs/>
          <w:sz w:val="24"/>
          <w:szCs w:val="24"/>
          <w:lang w:val="fr-FR" w:eastAsia="fr-FR"/>
        </w:rPr>
        <w:t xml:space="preserve">sera en correspondance avec la </w:t>
      </w:r>
      <w:r w:rsidR="00290E57">
        <w:rPr>
          <w:rFonts w:ascii="Alstom" w:hAnsi="Alstom" w:cs="Arial"/>
          <w:bCs/>
          <w:sz w:val="24"/>
          <w:szCs w:val="24"/>
          <w:lang w:val="fr-FR" w:eastAsia="fr-FR"/>
        </w:rPr>
        <w:t xml:space="preserve">Ligne </w:t>
      </w:r>
      <w:r w:rsidR="00CD2FDA" w:rsidRPr="003D2394">
        <w:rPr>
          <w:rFonts w:ascii="Alstom" w:hAnsi="Alstom" w:cs="Arial"/>
          <w:bCs/>
          <w:sz w:val="24"/>
          <w:szCs w:val="24"/>
          <w:lang w:val="fr-FR" w:eastAsia="fr-FR"/>
        </w:rPr>
        <w:t xml:space="preserve">1 </w:t>
      </w:r>
      <w:r w:rsidR="0094602E" w:rsidRPr="003D2394">
        <w:rPr>
          <w:rFonts w:ascii="Alstom" w:hAnsi="Alstom" w:cs="Arial"/>
          <w:bCs/>
          <w:sz w:val="24"/>
          <w:szCs w:val="24"/>
          <w:lang w:val="fr-FR" w:eastAsia="fr-FR"/>
        </w:rPr>
        <w:t>et pourra</w:t>
      </w:r>
      <w:r w:rsidR="00CD2FDA" w:rsidRPr="003D2394">
        <w:rPr>
          <w:rFonts w:ascii="Alstom" w:hAnsi="Alstom" w:cs="Arial"/>
          <w:bCs/>
          <w:sz w:val="24"/>
          <w:szCs w:val="24"/>
          <w:lang w:val="fr-FR" w:eastAsia="fr-FR"/>
        </w:rPr>
        <w:t xml:space="preserve"> </w:t>
      </w:r>
      <w:r w:rsidR="0094602E" w:rsidRPr="003D2394">
        <w:rPr>
          <w:rFonts w:ascii="Alstom" w:hAnsi="Alstom" w:cs="Arial"/>
          <w:bCs/>
          <w:sz w:val="24"/>
          <w:szCs w:val="24"/>
          <w:lang w:val="fr-FR" w:eastAsia="fr-FR"/>
        </w:rPr>
        <w:t>transporte</w:t>
      </w:r>
      <w:r w:rsidR="00CD2FDA" w:rsidRPr="003D2394">
        <w:rPr>
          <w:rFonts w:ascii="Alstom" w:hAnsi="Alstom" w:cs="Arial"/>
          <w:bCs/>
          <w:sz w:val="24"/>
          <w:szCs w:val="24"/>
          <w:lang w:val="fr-FR" w:eastAsia="fr-FR"/>
        </w:rPr>
        <w:t xml:space="preserve">r </w:t>
      </w:r>
      <w:r w:rsidR="0094602E" w:rsidRPr="003D2394">
        <w:rPr>
          <w:rFonts w:ascii="Alstom" w:hAnsi="Alstom" w:cs="Arial"/>
          <w:bCs/>
          <w:sz w:val="24"/>
          <w:szCs w:val="24"/>
          <w:lang w:val="fr-FR" w:eastAsia="fr-FR"/>
        </w:rPr>
        <w:t>jusqu’à 40 </w:t>
      </w:r>
      <w:r w:rsidR="00CD2FDA" w:rsidRPr="003D2394">
        <w:rPr>
          <w:rFonts w:ascii="Alstom" w:hAnsi="Alstom" w:cs="Arial"/>
          <w:bCs/>
          <w:sz w:val="24"/>
          <w:szCs w:val="24"/>
          <w:lang w:val="fr-FR" w:eastAsia="fr-FR"/>
        </w:rPr>
        <w:t xml:space="preserve">000 </w:t>
      </w:r>
      <w:r w:rsidR="0094602E" w:rsidRPr="003D2394">
        <w:rPr>
          <w:rFonts w:ascii="Alstom" w:hAnsi="Alstom" w:cs="Arial"/>
          <w:bCs/>
          <w:sz w:val="24"/>
          <w:szCs w:val="24"/>
          <w:lang w:val="fr-FR" w:eastAsia="fr-FR"/>
        </w:rPr>
        <w:t>passagers à l’heure dans chaque sens</w:t>
      </w:r>
      <w:r w:rsidR="00CD2FDA" w:rsidRPr="003D2394">
        <w:rPr>
          <w:rFonts w:ascii="Alstom" w:hAnsi="Alstom" w:cs="Arial"/>
          <w:bCs/>
          <w:sz w:val="24"/>
          <w:szCs w:val="24"/>
          <w:lang w:val="fr-FR" w:eastAsia="fr-FR"/>
        </w:rPr>
        <w:t>.</w:t>
      </w:r>
    </w:p>
    <w:p w14:paraId="6ACE369D" w14:textId="77777777" w:rsidR="00CD2FDA" w:rsidRPr="003D2394" w:rsidRDefault="00CD2FDA" w:rsidP="00A27831">
      <w:pPr>
        <w:pStyle w:val="PrformatHTML"/>
        <w:shd w:val="clear" w:color="auto" w:fill="FFFFFF"/>
        <w:jc w:val="both"/>
        <w:rPr>
          <w:rFonts w:ascii="Alstom" w:hAnsi="Alstom"/>
          <w:sz w:val="24"/>
          <w:szCs w:val="24"/>
          <w:lang w:val="fr-FR" w:eastAsia="fr-FR"/>
        </w:rPr>
      </w:pPr>
    </w:p>
    <w:p w14:paraId="04120360" w14:textId="77777777" w:rsidR="00A27831" w:rsidRPr="003D2394" w:rsidRDefault="0094602E" w:rsidP="00A27831">
      <w:pPr>
        <w:pStyle w:val="PrformatHTML"/>
        <w:shd w:val="clear" w:color="auto" w:fill="FFFFFF"/>
        <w:jc w:val="both"/>
        <w:rPr>
          <w:rFonts w:ascii="Times New Roman" w:hAnsi="Times New Roman" w:cs="Times New Roman"/>
          <w:sz w:val="27"/>
          <w:szCs w:val="27"/>
          <w:lang w:val="fr-FR" w:eastAsia="es-MX"/>
        </w:rPr>
      </w:pPr>
      <w:r w:rsidRPr="003D2394">
        <w:rPr>
          <w:rFonts w:ascii="Alstom" w:hAnsi="Alstom"/>
          <w:sz w:val="24"/>
          <w:szCs w:val="24"/>
          <w:lang w:val="fr-FR" w:eastAsia="fr-FR"/>
        </w:rPr>
        <w:t xml:space="preserve">Les entreprises du consortium </w:t>
      </w:r>
      <w:r w:rsidR="00A27831" w:rsidRPr="003D2394">
        <w:rPr>
          <w:rFonts w:ascii="Alstom" w:hAnsi="Alstom"/>
          <w:sz w:val="24"/>
          <w:szCs w:val="24"/>
          <w:lang w:val="fr-FR" w:eastAsia="fr-FR"/>
        </w:rPr>
        <w:t xml:space="preserve">GdE </w:t>
      </w:r>
      <w:r w:rsidR="006523A2" w:rsidRPr="003D2394">
        <w:rPr>
          <w:rFonts w:ascii="Alstom" w:hAnsi="Alstom"/>
          <w:sz w:val="24"/>
          <w:szCs w:val="24"/>
          <w:lang w:val="fr-FR" w:eastAsia="fr-FR"/>
        </w:rPr>
        <w:t>sont présentes à</w:t>
      </w:r>
      <w:r w:rsidR="00A27831" w:rsidRPr="003D2394">
        <w:rPr>
          <w:rFonts w:ascii="Alstom" w:hAnsi="Alstom"/>
          <w:sz w:val="24"/>
          <w:szCs w:val="24"/>
          <w:lang w:val="fr-FR" w:eastAsia="fr-FR"/>
        </w:rPr>
        <w:t xml:space="preserve"> Panamá </w:t>
      </w:r>
      <w:r w:rsidR="006523A2" w:rsidRPr="003D2394">
        <w:rPr>
          <w:rFonts w:ascii="Alstom" w:hAnsi="Alstom"/>
          <w:sz w:val="24"/>
          <w:szCs w:val="24"/>
          <w:lang w:val="fr-FR" w:eastAsia="fr-FR"/>
        </w:rPr>
        <w:t xml:space="preserve">depuis le début du projet de </w:t>
      </w:r>
      <w:r w:rsidR="00290E57">
        <w:rPr>
          <w:rFonts w:ascii="Alstom" w:hAnsi="Alstom"/>
          <w:sz w:val="24"/>
          <w:szCs w:val="24"/>
          <w:lang w:val="fr-FR" w:eastAsia="fr-FR"/>
        </w:rPr>
        <w:t xml:space="preserve">la </w:t>
      </w:r>
      <w:r w:rsidR="006523A2" w:rsidRPr="003D2394">
        <w:rPr>
          <w:rFonts w:ascii="Alstom" w:hAnsi="Alstom"/>
          <w:sz w:val="24"/>
          <w:szCs w:val="24"/>
          <w:lang w:val="fr-FR" w:eastAsia="fr-FR"/>
        </w:rPr>
        <w:t xml:space="preserve">Ligne 1 </w:t>
      </w:r>
      <w:r w:rsidR="00290E57">
        <w:rPr>
          <w:rFonts w:ascii="Alstom" w:hAnsi="Alstom"/>
          <w:sz w:val="24"/>
          <w:szCs w:val="24"/>
          <w:lang w:val="fr-FR" w:eastAsia="fr-FR"/>
        </w:rPr>
        <w:t xml:space="preserve">en 2010. Elles </w:t>
      </w:r>
      <w:r w:rsidR="006523A2" w:rsidRPr="003D2394">
        <w:rPr>
          <w:rFonts w:ascii="Alstom" w:hAnsi="Alstom"/>
          <w:sz w:val="24"/>
          <w:szCs w:val="24"/>
          <w:lang w:val="fr-FR" w:eastAsia="fr-FR"/>
        </w:rPr>
        <w:t>ont joué un rôle clé dans le développement de l’infrastructure de</w:t>
      </w:r>
      <w:r w:rsidR="00290E57">
        <w:rPr>
          <w:rFonts w:ascii="Alstom" w:hAnsi="Alstom"/>
          <w:sz w:val="24"/>
          <w:szCs w:val="24"/>
          <w:lang w:val="fr-FR" w:eastAsia="fr-FR"/>
        </w:rPr>
        <w:t>s</w:t>
      </w:r>
      <w:r w:rsidR="006523A2" w:rsidRPr="003D2394">
        <w:rPr>
          <w:rFonts w:ascii="Alstom" w:hAnsi="Alstom"/>
          <w:sz w:val="24"/>
          <w:szCs w:val="24"/>
          <w:lang w:val="fr-FR" w:eastAsia="fr-FR"/>
        </w:rPr>
        <w:t xml:space="preserve"> transport</w:t>
      </w:r>
      <w:r w:rsidR="00290E57">
        <w:rPr>
          <w:rFonts w:ascii="Alstom" w:hAnsi="Alstom"/>
          <w:sz w:val="24"/>
          <w:szCs w:val="24"/>
          <w:lang w:val="fr-FR" w:eastAsia="fr-FR"/>
        </w:rPr>
        <w:t>s</w:t>
      </w:r>
      <w:r w:rsidR="006523A2" w:rsidRPr="003D2394">
        <w:rPr>
          <w:rFonts w:ascii="Alstom" w:hAnsi="Alstom"/>
          <w:sz w:val="24"/>
          <w:szCs w:val="24"/>
          <w:lang w:val="fr-FR" w:eastAsia="fr-FR"/>
        </w:rPr>
        <w:t xml:space="preserve"> urbain</w:t>
      </w:r>
      <w:r w:rsidR="00290E57">
        <w:rPr>
          <w:rFonts w:ascii="Alstom" w:hAnsi="Alstom"/>
          <w:sz w:val="24"/>
          <w:szCs w:val="24"/>
          <w:lang w:val="fr-FR" w:eastAsia="fr-FR"/>
        </w:rPr>
        <w:t>s</w:t>
      </w:r>
      <w:r w:rsidR="006523A2" w:rsidRPr="003D2394">
        <w:rPr>
          <w:rFonts w:ascii="Alstom" w:hAnsi="Alstom"/>
          <w:sz w:val="24"/>
          <w:szCs w:val="24"/>
          <w:lang w:val="fr-FR" w:eastAsia="fr-FR"/>
        </w:rPr>
        <w:t xml:space="preserve"> dans le pays.</w:t>
      </w:r>
      <w:r w:rsidR="00A27831" w:rsidRPr="003D2394">
        <w:rPr>
          <w:rFonts w:ascii="Times New Roman" w:hAnsi="Times New Roman" w:cs="Times New Roman"/>
          <w:sz w:val="27"/>
          <w:szCs w:val="27"/>
          <w:lang w:val="fr-FR" w:eastAsia="es-MX"/>
        </w:rPr>
        <w:t xml:space="preserve"> </w:t>
      </w:r>
    </w:p>
    <w:p w14:paraId="4218215D" w14:textId="77777777" w:rsidR="006532A9" w:rsidRPr="003D2394" w:rsidRDefault="006532A9" w:rsidP="00855C75">
      <w:pPr>
        <w:pStyle w:val="PrformatHTML"/>
        <w:shd w:val="clear" w:color="auto" w:fill="FFFFFF"/>
        <w:rPr>
          <w:rFonts w:ascii="Alstom" w:hAnsi="Alstom"/>
          <w:color w:val="222222"/>
          <w:sz w:val="24"/>
          <w:szCs w:val="24"/>
          <w:lang w:val="fr-FR"/>
        </w:rPr>
      </w:pPr>
    </w:p>
    <w:p w14:paraId="32C4BC0F" w14:textId="77777777" w:rsidR="00B8364C" w:rsidRPr="003D2394" w:rsidRDefault="00B8364C" w:rsidP="00855C75">
      <w:pPr>
        <w:pStyle w:val="PrformatHTML"/>
        <w:shd w:val="clear" w:color="auto" w:fill="FFFFFF"/>
        <w:rPr>
          <w:rFonts w:ascii="Alstom" w:hAnsi="Alstom"/>
          <w:color w:val="222222"/>
          <w:sz w:val="24"/>
          <w:szCs w:val="24"/>
          <w:lang w:val="fr-FR"/>
        </w:rPr>
      </w:pPr>
    </w:p>
    <w:p w14:paraId="406F6C08" w14:textId="77777777" w:rsidR="00855C75" w:rsidRPr="003D2394" w:rsidRDefault="00855C75" w:rsidP="00855C75">
      <w:pPr>
        <w:pStyle w:val="PrformatHTML"/>
        <w:shd w:val="clear" w:color="auto" w:fill="FFFFFF"/>
        <w:rPr>
          <w:rFonts w:ascii="Alstom" w:hAnsi="Alstom"/>
          <w:color w:val="222222"/>
          <w:sz w:val="24"/>
          <w:szCs w:val="24"/>
          <w:lang w:val="fr-FR"/>
        </w:rPr>
      </w:pPr>
    </w:p>
    <w:p w14:paraId="0D904DEB" w14:textId="77777777" w:rsidR="00855C75" w:rsidRPr="003D2394" w:rsidRDefault="00290E57" w:rsidP="00855C75">
      <w:pPr>
        <w:pStyle w:val="m2604610554425781960body"/>
        <w:shd w:val="clear" w:color="auto" w:fill="FFFFFF"/>
        <w:spacing w:before="0" w:beforeAutospacing="0" w:after="0" w:afterAutospacing="0"/>
        <w:rPr>
          <w:rFonts w:ascii="Alstom" w:hAnsi="Alstom"/>
          <w:color w:val="000000"/>
          <w:sz w:val="22"/>
          <w:lang w:val="fr-FR"/>
        </w:rPr>
      </w:pPr>
      <w:r>
        <w:rPr>
          <w:rFonts w:ascii="Alstom" w:hAnsi="Alstom"/>
          <w:b/>
          <w:bCs/>
          <w:color w:val="000000"/>
          <w:sz w:val="22"/>
          <w:lang w:val="fr-FR"/>
        </w:rPr>
        <w:t>À</w:t>
      </w:r>
      <w:r w:rsidR="006523A2" w:rsidRPr="003D2394">
        <w:rPr>
          <w:rFonts w:ascii="Alstom" w:hAnsi="Alstom"/>
          <w:b/>
          <w:bCs/>
          <w:color w:val="000000"/>
          <w:sz w:val="22"/>
          <w:lang w:val="fr-FR"/>
        </w:rPr>
        <w:t xml:space="preserve"> propos d’</w:t>
      </w:r>
      <w:r w:rsidR="00855C75" w:rsidRPr="003D2394">
        <w:rPr>
          <w:rFonts w:ascii="Alstom" w:hAnsi="Alstom"/>
          <w:b/>
          <w:bCs/>
          <w:color w:val="000000"/>
          <w:sz w:val="22"/>
          <w:lang w:val="fr-FR"/>
        </w:rPr>
        <w:t>Alstom</w:t>
      </w:r>
    </w:p>
    <w:p w14:paraId="5D62CACC" w14:textId="5BF8327C" w:rsidR="00F66EBD" w:rsidRPr="00F66EBD" w:rsidRDefault="00F66EBD" w:rsidP="00F66EBD">
      <w:pPr>
        <w:shd w:val="clear" w:color="auto" w:fill="FFFFFF"/>
        <w:rPr>
          <w:rFonts w:cs="Arial"/>
          <w:i/>
          <w:iCs/>
          <w:color w:val="222222"/>
          <w:sz w:val="22"/>
          <w:szCs w:val="24"/>
        </w:rPr>
      </w:pPr>
      <w:r w:rsidRPr="00F66EBD">
        <w:rPr>
          <w:rFonts w:cs="Arial"/>
          <w:i/>
          <w:iCs/>
          <w:color w:val="222222"/>
          <w:sz w:val="22"/>
          <w:szCs w:val="24"/>
        </w:rPr>
        <w:lastRenderedPageBreak/>
        <w:t xml:space="preserve">Promoteur de la mobilité durable, Alstom conçoit et propose des systèmes, équipements et services pour le secteur du transport. Alstom propose une gamme complète de solutions (des trains à grande vitesse aux métros, tramways et e-bus), des services personnalisés (maintenance, modernisation…) ainsi que des offres dédiées aux passagers, des solutions </w:t>
      </w:r>
      <w:r w:rsidRPr="00F66EBD">
        <w:rPr>
          <w:rFonts w:cs="Arial"/>
          <w:color w:val="222222"/>
          <w:sz w:val="22"/>
          <w:szCs w:val="24"/>
        </w:rPr>
        <w:t>d’infrastructure, de mobilité digitale et de signalisation</w:t>
      </w:r>
      <w:r w:rsidR="006523A2" w:rsidRPr="00F66EBD">
        <w:rPr>
          <w:rFonts w:cs="Arial"/>
          <w:color w:val="222222"/>
          <w:sz w:val="22"/>
          <w:szCs w:val="24"/>
        </w:rPr>
        <w:t>.</w:t>
      </w:r>
      <w:r w:rsidRPr="00F66EBD">
        <w:rPr>
          <w:rFonts w:cs="Arial"/>
          <w:color w:val="222222"/>
          <w:sz w:val="22"/>
          <w:szCs w:val="24"/>
        </w:rPr>
        <w:t xml:space="preserve"> Alstom se positionne comme un leader mondial des systèmes de transport intégrés. En 2017/18, l’entreprise a réalisé un chiffre d’affaires de 7,3 milliards d’euros et enregistré pour 7,2 milliards d’euros de commandes. Alstom, dont le siège est basé en France, est présent dans plus de 60 pays et emploie actuellement 34 500 collaborateurs.</w:t>
      </w:r>
    </w:p>
    <w:p w14:paraId="3C4E384C" w14:textId="77777777" w:rsidR="00855C75" w:rsidRPr="003D2394" w:rsidRDefault="006712A1" w:rsidP="00855C75">
      <w:pPr>
        <w:shd w:val="clear" w:color="auto" w:fill="FFFFFF"/>
        <w:rPr>
          <w:rFonts w:cs="Arial"/>
          <w:color w:val="222222"/>
          <w:sz w:val="22"/>
          <w:szCs w:val="24"/>
        </w:rPr>
      </w:pPr>
      <w:hyperlink r:id="rId14" w:tgtFrame="_blank" w:history="1">
        <w:r w:rsidR="00855C75" w:rsidRPr="003D2394">
          <w:rPr>
            <w:rStyle w:val="Lienhypertexte"/>
            <w:rFonts w:cs="Arial"/>
            <w:color w:val="1155CC"/>
            <w:sz w:val="22"/>
            <w:szCs w:val="24"/>
          </w:rPr>
          <w:t>www.alstom.com</w:t>
        </w:r>
      </w:hyperlink>
    </w:p>
    <w:p w14:paraId="4FBF10F5" w14:textId="77777777" w:rsidR="00F66EBD" w:rsidRDefault="00F66EBD" w:rsidP="00855C75">
      <w:pPr>
        <w:shd w:val="clear" w:color="auto" w:fill="FFFFFF"/>
        <w:rPr>
          <w:rFonts w:cs="Arial"/>
          <w:color w:val="222222"/>
          <w:sz w:val="22"/>
          <w:szCs w:val="24"/>
        </w:rPr>
      </w:pPr>
    </w:p>
    <w:p w14:paraId="692457D5" w14:textId="77777777" w:rsidR="00855C75" w:rsidRPr="003D2394" w:rsidRDefault="00290E57" w:rsidP="00855C75">
      <w:pPr>
        <w:pStyle w:val="m2604610554425781960body"/>
        <w:shd w:val="clear" w:color="auto" w:fill="FFFFFF"/>
        <w:spacing w:before="0" w:beforeAutospacing="0" w:after="0" w:afterAutospacing="0"/>
        <w:rPr>
          <w:rFonts w:ascii="Alstom" w:hAnsi="Alstom"/>
          <w:color w:val="000000"/>
          <w:sz w:val="22"/>
          <w:lang w:val="fr-FR"/>
        </w:rPr>
      </w:pPr>
      <w:r>
        <w:rPr>
          <w:rFonts w:ascii="Alstom" w:hAnsi="Alstom"/>
          <w:b/>
          <w:bCs/>
          <w:color w:val="000000"/>
          <w:sz w:val="22"/>
          <w:lang w:val="fr-FR"/>
        </w:rPr>
        <w:t>À</w:t>
      </w:r>
      <w:r w:rsidR="006523A2" w:rsidRPr="003D2394">
        <w:rPr>
          <w:rFonts w:ascii="Alstom" w:hAnsi="Alstom"/>
          <w:b/>
          <w:bCs/>
          <w:color w:val="000000"/>
          <w:sz w:val="22"/>
          <w:lang w:val="fr-FR"/>
        </w:rPr>
        <w:t xml:space="preserve"> propos de </w:t>
      </w:r>
      <w:r w:rsidR="00855C75" w:rsidRPr="003D2394">
        <w:rPr>
          <w:rFonts w:ascii="Alstom" w:hAnsi="Alstom"/>
          <w:b/>
          <w:bCs/>
          <w:color w:val="000000"/>
          <w:sz w:val="22"/>
          <w:lang w:val="fr-FR"/>
        </w:rPr>
        <w:t>Thales</w:t>
      </w:r>
    </w:p>
    <w:p w14:paraId="647A02D0" w14:textId="352F0AB4" w:rsidR="00F66EBD" w:rsidRPr="00F66EBD" w:rsidRDefault="00F66EBD" w:rsidP="00DB2D29">
      <w:pPr>
        <w:pStyle w:val="m2604610554425781960body"/>
        <w:shd w:val="clear" w:color="auto" w:fill="FFFFFF"/>
        <w:spacing w:before="0" w:beforeAutospacing="0" w:after="0" w:afterAutospacing="0"/>
        <w:jc w:val="both"/>
        <w:rPr>
          <w:rFonts w:ascii="Alstom" w:hAnsi="Alstom" w:cs="Arial"/>
          <w:i/>
          <w:iCs/>
          <w:color w:val="222222"/>
          <w:sz w:val="22"/>
          <w:szCs w:val="20"/>
          <w:lang w:val="fr-FR" w:eastAsia="fr-FR"/>
        </w:rPr>
      </w:pPr>
      <w:r w:rsidRPr="00F66EBD">
        <w:rPr>
          <w:rFonts w:ascii="Alstom" w:hAnsi="Alstom" w:cs="Arial"/>
          <w:i/>
          <w:iCs/>
          <w:color w:val="222222"/>
          <w:sz w:val="22"/>
          <w:szCs w:val="20"/>
          <w:lang w:val="fr-FR" w:eastAsia="fr-FR"/>
        </w:rPr>
        <w:t>Ceux qui font avancer le monde s’appuient sur Thales. Nous sommes aux côtés de ceux qui ont de grandes ambitions : rendre le monde meilleur et plus sûr. Riches de la diversité de leurs expertises, de leurs talents, de leurs cultures, nos équipes d’architectes conçoivent un éventail unique de solutions technologiques d’exception, qui rendent demain possible dès aujourd’hui. Du fond des océans aux profondeurs du cosmos ou du cyberespace, nous aidons nos clients à maîtriser  des environnements toujours plus complexes pour prendre des décisions rapides, efficaces, à chaque moment décisif. Fort de 65 000 collaborateurs dans 56 pays, Thales a réalisé en 2017 un chiffre d’affaires de 15,8 milliards d’euros.</w:t>
      </w:r>
    </w:p>
    <w:p w14:paraId="4067227C" w14:textId="77777777" w:rsidR="00B8364C" w:rsidRPr="003D2394" w:rsidRDefault="00B8364C" w:rsidP="00855C75">
      <w:pPr>
        <w:pStyle w:val="m2604610554425781960body"/>
        <w:shd w:val="clear" w:color="auto" w:fill="FFFFFF"/>
        <w:spacing w:before="0" w:beforeAutospacing="0" w:after="0" w:afterAutospacing="0"/>
        <w:rPr>
          <w:rFonts w:ascii="Alstom" w:hAnsi="Alstom"/>
          <w:color w:val="000000"/>
          <w:sz w:val="22"/>
          <w:lang w:val="fr-FR"/>
        </w:rPr>
      </w:pPr>
    </w:p>
    <w:p w14:paraId="4FA2BEEB" w14:textId="77777777" w:rsidR="00855C75" w:rsidRPr="003D2394" w:rsidRDefault="00290E57" w:rsidP="00855C75">
      <w:pPr>
        <w:pStyle w:val="m2604610554425781960body"/>
        <w:shd w:val="clear" w:color="auto" w:fill="FFFFFF"/>
        <w:spacing w:before="0" w:beforeAutospacing="0" w:after="0" w:afterAutospacing="0"/>
        <w:rPr>
          <w:rFonts w:ascii="Alstom" w:hAnsi="Alstom"/>
          <w:color w:val="000000"/>
          <w:sz w:val="22"/>
          <w:lang w:val="fr-FR"/>
        </w:rPr>
      </w:pPr>
      <w:r>
        <w:rPr>
          <w:rFonts w:ascii="Alstom" w:hAnsi="Alstom"/>
          <w:b/>
          <w:bCs/>
          <w:color w:val="000000"/>
          <w:sz w:val="22"/>
          <w:lang w:val="fr-FR"/>
        </w:rPr>
        <w:t>À</w:t>
      </w:r>
      <w:r w:rsidR="00DB2D29" w:rsidRPr="003D2394">
        <w:rPr>
          <w:rFonts w:ascii="Alstom" w:hAnsi="Alstom"/>
          <w:b/>
          <w:bCs/>
          <w:color w:val="000000"/>
          <w:sz w:val="22"/>
          <w:lang w:val="fr-FR"/>
        </w:rPr>
        <w:t xml:space="preserve"> propos de </w:t>
      </w:r>
      <w:r w:rsidR="00855C75" w:rsidRPr="003D2394">
        <w:rPr>
          <w:rFonts w:ascii="Alstom" w:hAnsi="Alstom"/>
          <w:b/>
          <w:bCs/>
          <w:color w:val="000000"/>
          <w:sz w:val="22"/>
          <w:lang w:val="fr-FR"/>
        </w:rPr>
        <w:t>Sofratesa</w:t>
      </w:r>
    </w:p>
    <w:p w14:paraId="31832F57" w14:textId="77777777" w:rsidR="00B8364C" w:rsidRPr="003D2394" w:rsidRDefault="00DB2D29" w:rsidP="00B8364C">
      <w:pPr>
        <w:pStyle w:val="m2604610554425781960body"/>
        <w:shd w:val="clear" w:color="auto" w:fill="FFFFFF"/>
        <w:tabs>
          <w:tab w:val="left" w:pos="1140"/>
        </w:tabs>
        <w:spacing w:before="0" w:beforeAutospacing="0" w:after="0" w:afterAutospacing="0"/>
        <w:jc w:val="both"/>
        <w:rPr>
          <w:rFonts w:ascii="Alstom" w:hAnsi="Alstom" w:cs="Arial"/>
          <w:i/>
          <w:iCs/>
          <w:sz w:val="22"/>
          <w:lang w:val="fr-FR" w:eastAsia="fr-FR"/>
        </w:rPr>
      </w:pPr>
      <w:r w:rsidRPr="003D2394">
        <w:rPr>
          <w:rFonts w:ascii="Alstom" w:hAnsi="Alstom" w:cs="Arial"/>
          <w:i/>
          <w:iCs/>
          <w:sz w:val="22"/>
          <w:lang w:val="fr-FR" w:eastAsia="fr-FR"/>
        </w:rPr>
        <w:t xml:space="preserve">Avec plus de 25 années d’expérience en </w:t>
      </w:r>
      <w:r w:rsidR="003D2394" w:rsidRPr="003D2394">
        <w:rPr>
          <w:rFonts w:ascii="Alstom" w:hAnsi="Alstom" w:cs="Arial"/>
          <w:i/>
          <w:iCs/>
          <w:sz w:val="22"/>
          <w:lang w:val="fr-FR" w:eastAsia="fr-FR"/>
        </w:rPr>
        <w:t>Amérique</w:t>
      </w:r>
      <w:r w:rsidRPr="003D2394">
        <w:rPr>
          <w:rFonts w:ascii="Alstom" w:hAnsi="Alstom" w:cs="Arial"/>
          <w:i/>
          <w:iCs/>
          <w:sz w:val="22"/>
          <w:lang w:val="fr-FR" w:eastAsia="fr-FR"/>
        </w:rPr>
        <w:t xml:space="preserve"> latine, Sofratesa </w:t>
      </w:r>
      <w:r w:rsidR="00290E57">
        <w:rPr>
          <w:rFonts w:ascii="Alstom" w:hAnsi="Alstom" w:cs="Arial"/>
          <w:i/>
          <w:iCs/>
          <w:sz w:val="22"/>
          <w:lang w:val="fr-FR" w:eastAsia="fr-FR"/>
        </w:rPr>
        <w:t>est</w:t>
      </w:r>
      <w:r w:rsidRPr="003D2394">
        <w:rPr>
          <w:rFonts w:ascii="Alstom" w:hAnsi="Alstom" w:cs="Arial"/>
          <w:i/>
          <w:iCs/>
          <w:sz w:val="22"/>
          <w:lang w:val="fr-FR" w:eastAsia="fr-FR"/>
        </w:rPr>
        <w:t xml:space="preserve"> de nos jours une entreprise de référence </w:t>
      </w:r>
      <w:r w:rsidR="003D2394" w:rsidRPr="003D2394">
        <w:rPr>
          <w:rFonts w:ascii="Alstom" w:hAnsi="Alstom" w:cs="Arial"/>
          <w:i/>
          <w:iCs/>
          <w:sz w:val="22"/>
          <w:lang w:val="fr-FR" w:eastAsia="fr-FR"/>
        </w:rPr>
        <w:t>dans</w:t>
      </w:r>
      <w:r w:rsidRPr="003D2394">
        <w:rPr>
          <w:rFonts w:ascii="Alstom" w:hAnsi="Alstom" w:cs="Arial"/>
          <w:i/>
          <w:iCs/>
          <w:sz w:val="22"/>
          <w:lang w:val="fr-FR" w:eastAsia="fr-FR"/>
        </w:rPr>
        <w:t xml:space="preserve"> la prestation de services </w:t>
      </w:r>
      <w:r w:rsidR="003D2394" w:rsidRPr="003D2394">
        <w:rPr>
          <w:rFonts w:ascii="Alstom" w:hAnsi="Alstom" w:cs="Arial"/>
          <w:i/>
          <w:iCs/>
          <w:sz w:val="22"/>
          <w:lang w:val="fr-FR" w:eastAsia="fr-FR"/>
        </w:rPr>
        <w:t>technologiques</w:t>
      </w:r>
      <w:r w:rsidR="00B8364C" w:rsidRPr="003D2394">
        <w:rPr>
          <w:rFonts w:ascii="Alstom" w:hAnsi="Alstom" w:cs="Arial"/>
          <w:i/>
          <w:iCs/>
          <w:sz w:val="22"/>
          <w:lang w:val="fr-FR" w:eastAsia="fr-FR"/>
        </w:rPr>
        <w:t xml:space="preserve"> </w:t>
      </w:r>
      <w:r w:rsidRPr="003D2394">
        <w:rPr>
          <w:rFonts w:ascii="Alstom" w:hAnsi="Alstom" w:cs="Arial"/>
          <w:i/>
          <w:iCs/>
          <w:sz w:val="22"/>
          <w:lang w:val="fr-FR" w:eastAsia="fr-FR"/>
        </w:rPr>
        <w:t>pour le secteur des</w:t>
      </w:r>
      <w:r w:rsidR="00B8364C" w:rsidRPr="003D2394">
        <w:rPr>
          <w:rFonts w:ascii="Alstom" w:hAnsi="Alstom" w:cs="Arial"/>
          <w:i/>
          <w:iCs/>
          <w:sz w:val="22"/>
          <w:lang w:val="fr-FR" w:eastAsia="fr-FR"/>
        </w:rPr>
        <w:t xml:space="preserve"> </w:t>
      </w:r>
      <w:r w:rsidR="003D2394" w:rsidRPr="003D2394">
        <w:rPr>
          <w:rFonts w:ascii="Alstom" w:hAnsi="Alstom" w:cs="Arial"/>
          <w:i/>
          <w:iCs/>
          <w:sz w:val="22"/>
          <w:lang w:val="fr-FR" w:eastAsia="fr-FR"/>
        </w:rPr>
        <w:t>télécommunications</w:t>
      </w:r>
      <w:r w:rsidR="00B8364C" w:rsidRPr="003D2394">
        <w:rPr>
          <w:rFonts w:ascii="Alstom" w:hAnsi="Alstom" w:cs="Arial"/>
          <w:i/>
          <w:iCs/>
          <w:sz w:val="22"/>
          <w:lang w:val="fr-FR" w:eastAsia="fr-FR"/>
        </w:rPr>
        <w:t xml:space="preserve"> </w:t>
      </w:r>
      <w:r w:rsidRPr="003D2394">
        <w:rPr>
          <w:rFonts w:ascii="Alstom" w:hAnsi="Alstom" w:cs="Arial"/>
          <w:i/>
          <w:iCs/>
          <w:sz w:val="22"/>
          <w:lang w:val="fr-FR" w:eastAsia="fr-FR"/>
        </w:rPr>
        <w:t>et des transports collectifs grâce à son potentiel de ressour</w:t>
      </w:r>
      <w:r w:rsidR="00706632" w:rsidRPr="003D2394">
        <w:rPr>
          <w:rFonts w:ascii="Alstom" w:hAnsi="Alstom" w:cs="Arial"/>
          <w:i/>
          <w:iCs/>
          <w:sz w:val="22"/>
          <w:lang w:val="fr-FR" w:eastAsia="fr-FR"/>
        </w:rPr>
        <w:t>c</w:t>
      </w:r>
      <w:r w:rsidRPr="003D2394">
        <w:rPr>
          <w:rFonts w:ascii="Alstom" w:hAnsi="Alstom" w:cs="Arial"/>
          <w:i/>
          <w:iCs/>
          <w:sz w:val="22"/>
          <w:lang w:val="fr-FR" w:eastAsia="fr-FR"/>
        </w:rPr>
        <w:t xml:space="preserve">es </w:t>
      </w:r>
      <w:r w:rsidR="00706632" w:rsidRPr="003D2394">
        <w:rPr>
          <w:rFonts w:ascii="Alstom" w:hAnsi="Alstom" w:cs="Arial"/>
          <w:i/>
          <w:iCs/>
          <w:sz w:val="22"/>
          <w:lang w:val="fr-FR" w:eastAsia="fr-FR"/>
        </w:rPr>
        <w:t xml:space="preserve">humaines et matérielles </w:t>
      </w:r>
      <w:r w:rsidR="003D2394" w:rsidRPr="003D2394">
        <w:rPr>
          <w:rFonts w:ascii="Alstom" w:hAnsi="Alstom" w:cs="Arial"/>
          <w:i/>
          <w:iCs/>
          <w:sz w:val="22"/>
          <w:lang w:val="fr-FR" w:eastAsia="fr-FR"/>
        </w:rPr>
        <w:t>spécialisées</w:t>
      </w:r>
      <w:r w:rsidR="00B8364C" w:rsidRPr="003D2394">
        <w:rPr>
          <w:rFonts w:ascii="Alstom" w:hAnsi="Alstom" w:cs="Arial"/>
          <w:i/>
          <w:iCs/>
          <w:sz w:val="22"/>
          <w:lang w:val="fr-FR" w:eastAsia="fr-FR"/>
        </w:rPr>
        <w:t xml:space="preserve">  </w:t>
      </w:r>
      <w:r w:rsidR="00706632" w:rsidRPr="003D2394">
        <w:rPr>
          <w:rFonts w:ascii="Alstom" w:hAnsi="Alstom" w:cs="Arial"/>
          <w:i/>
          <w:iCs/>
          <w:sz w:val="22"/>
          <w:lang w:val="fr-FR" w:eastAsia="fr-FR"/>
        </w:rPr>
        <w:t xml:space="preserve">dans les activités de conception, </w:t>
      </w:r>
      <w:r w:rsidR="00290E57">
        <w:rPr>
          <w:rFonts w:ascii="Alstom" w:hAnsi="Alstom" w:cs="Arial"/>
          <w:i/>
          <w:iCs/>
          <w:sz w:val="22"/>
          <w:lang w:val="fr-FR" w:eastAsia="fr-FR"/>
        </w:rPr>
        <w:t>d’</w:t>
      </w:r>
      <w:r w:rsidR="00706632" w:rsidRPr="003D2394">
        <w:rPr>
          <w:rFonts w:ascii="Alstom" w:hAnsi="Alstom" w:cs="Arial"/>
          <w:i/>
          <w:iCs/>
          <w:sz w:val="22"/>
          <w:lang w:val="fr-FR" w:eastAsia="fr-FR"/>
        </w:rPr>
        <w:t xml:space="preserve">installation, </w:t>
      </w:r>
      <w:r w:rsidR="00290E57">
        <w:rPr>
          <w:rFonts w:ascii="Alstom" w:hAnsi="Alstom" w:cs="Arial"/>
          <w:i/>
          <w:iCs/>
          <w:sz w:val="22"/>
          <w:lang w:val="fr-FR" w:eastAsia="fr-FR"/>
        </w:rPr>
        <w:t xml:space="preserve">de </w:t>
      </w:r>
      <w:r w:rsidR="00706632" w:rsidRPr="003D2394">
        <w:rPr>
          <w:rFonts w:ascii="Alstom" w:hAnsi="Alstom" w:cs="Arial"/>
          <w:i/>
          <w:iCs/>
          <w:sz w:val="22"/>
          <w:lang w:val="fr-FR" w:eastAsia="fr-FR"/>
        </w:rPr>
        <w:t xml:space="preserve">gestion, </w:t>
      </w:r>
      <w:r w:rsidR="00290E57">
        <w:rPr>
          <w:rFonts w:ascii="Alstom" w:hAnsi="Alstom" w:cs="Arial"/>
          <w:i/>
          <w:iCs/>
          <w:sz w:val="22"/>
          <w:lang w:val="fr-FR" w:eastAsia="fr-FR"/>
        </w:rPr>
        <w:t>d’</w:t>
      </w:r>
      <w:r w:rsidR="00706632" w:rsidRPr="003D2394">
        <w:rPr>
          <w:rFonts w:ascii="Alstom" w:hAnsi="Alstom" w:cs="Arial"/>
          <w:i/>
          <w:iCs/>
          <w:sz w:val="22"/>
          <w:lang w:val="fr-FR" w:eastAsia="fr-FR"/>
        </w:rPr>
        <w:t xml:space="preserve">exploitation et </w:t>
      </w:r>
      <w:r w:rsidR="00290E57">
        <w:rPr>
          <w:rFonts w:ascii="Alstom" w:hAnsi="Alstom" w:cs="Arial"/>
          <w:i/>
          <w:iCs/>
          <w:sz w:val="22"/>
          <w:lang w:val="fr-FR" w:eastAsia="fr-FR"/>
        </w:rPr>
        <w:t xml:space="preserve">de </w:t>
      </w:r>
      <w:r w:rsidR="00706632" w:rsidRPr="003D2394">
        <w:rPr>
          <w:rFonts w:ascii="Alstom" w:hAnsi="Alstom" w:cs="Arial"/>
          <w:i/>
          <w:iCs/>
          <w:sz w:val="22"/>
          <w:lang w:val="fr-FR" w:eastAsia="fr-FR"/>
        </w:rPr>
        <w:t xml:space="preserve">maintenance d’infrastructures de </w:t>
      </w:r>
      <w:r w:rsidR="003D2394" w:rsidRPr="003D2394">
        <w:rPr>
          <w:rFonts w:ascii="Alstom" w:hAnsi="Alstom" w:cs="Arial"/>
          <w:i/>
          <w:iCs/>
          <w:sz w:val="22"/>
          <w:lang w:val="fr-FR" w:eastAsia="fr-FR"/>
        </w:rPr>
        <w:t>haute</w:t>
      </w:r>
      <w:r w:rsidR="00706632" w:rsidRPr="003D2394">
        <w:rPr>
          <w:rFonts w:ascii="Alstom" w:hAnsi="Alstom" w:cs="Arial"/>
          <w:i/>
          <w:iCs/>
          <w:sz w:val="22"/>
          <w:lang w:val="fr-FR" w:eastAsia="fr-FR"/>
        </w:rPr>
        <w:t xml:space="preserve"> technologie</w:t>
      </w:r>
      <w:r w:rsidR="00B8364C" w:rsidRPr="003D2394">
        <w:rPr>
          <w:rFonts w:ascii="Alstom" w:hAnsi="Alstom" w:cs="Arial"/>
          <w:i/>
          <w:iCs/>
          <w:sz w:val="22"/>
          <w:lang w:val="fr-FR" w:eastAsia="fr-FR"/>
        </w:rPr>
        <w:t>.</w:t>
      </w:r>
    </w:p>
    <w:p w14:paraId="10BBDAA6" w14:textId="77777777" w:rsidR="00B8364C" w:rsidRPr="003D2394" w:rsidRDefault="00290E57" w:rsidP="00B8364C">
      <w:pPr>
        <w:pStyle w:val="m2604610554425781960body"/>
        <w:shd w:val="clear" w:color="auto" w:fill="FFFFFF"/>
        <w:tabs>
          <w:tab w:val="left" w:pos="1140"/>
        </w:tabs>
        <w:spacing w:before="0" w:beforeAutospacing="0" w:after="0" w:afterAutospacing="0"/>
        <w:jc w:val="both"/>
        <w:rPr>
          <w:rFonts w:ascii="Alstom" w:hAnsi="Alstom" w:cs="Arial"/>
          <w:i/>
          <w:iCs/>
          <w:sz w:val="22"/>
          <w:lang w:val="fr-FR" w:eastAsia="fr-FR"/>
        </w:rPr>
      </w:pPr>
      <w:r>
        <w:rPr>
          <w:rFonts w:ascii="Alstom" w:hAnsi="Alstom" w:cs="Arial"/>
          <w:i/>
          <w:iCs/>
          <w:sz w:val="22"/>
          <w:lang w:val="fr-FR" w:eastAsia="fr-FR"/>
        </w:rPr>
        <w:t>Nous nous engageons dans</w:t>
      </w:r>
      <w:r w:rsidR="00706632" w:rsidRPr="003D2394">
        <w:rPr>
          <w:rFonts w:ascii="Alstom" w:hAnsi="Alstom" w:cs="Arial"/>
          <w:i/>
          <w:iCs/>
          <w:sz w:val="22"/>
          <w:lang w:val="fr-FR" w:eastAsia="fr-FR"/>
        </w:rPr>
        <w:t xml:space="preserve"> le </w:t>
      </w:r>
      <w:r w:rsidR="003D2394" w:rsidRPr="003D2394">
        <w:rPr>
          <w:rFonts w:ascii="Alstom" w:hAnsi="Alstom" w:cs="Arial"/>
          <w:i/>
          <w:iCs/>
          <w:sz w:val="22"/>
          <w:lang w:val="fr-FR" w:eastAsia="fr-FR"/>
        </w:rPr>
        <w:t>développement</w:t>
      </w:r>
      <w:r w:rsidR="00706632" w:rsidRPr="003D2394">
        <w:rPr>
          <w:rFonts w:ascii="Alstom" w:hAnsi="Alstom" w:cs="Arial"/>
          <w:i/>
          <w:iCs/>
          <w:sz w:val="22"/>
          <w:lang w:val="fr-FR" w:eastAsia="fr-FR"/>
        </w:rPr>
        <w:t xml:space="preserve"> d’activités et de process</w:t>
      </w:r>
      <w:r>
        <w:rPr>
          <w:rFonts w:ascii="Alstom" w:hAnsi="Alstom" w:cs="Arial"/>
          <w:i/>
          <w:iCs/>
          <w:sz w:val="22"/>
          <w:lang w:val="fr-FR" w:eastAsia="fr-FR"/>
        </w:rPr>
        <w:t xml:space="preserve">us selon les normes de qualité et </w:t>
      </w:r>
      <w:r w:rsidR="00706632" w:rsidRPr="003D2394">
        <w:rPr>
          <w:rFonts w:ascii="Alstom" w:hAnsi="Alstom" w:cs="Arial"/>
          <w:i/>
          <w:iCs/>
          <w:sz w:val="22"/>
          <w:lang w:val="fr-FR" w:eastAsia="fr-FR"/>
        </w:rPr>
        <w:t xml:space="preserve">de </w:t>
      </w:r>
      <w:r w:rsidR="003D2394" w:rsidRPr="003D2394">
        <w:rPr>
          <w:rFonts w:ascii="Alstom" w:hAnsi="Alstom" w:cs="Arial"/>
          <w:i/>
          <w:iCs/>
          <w:sz w:val="22"/>
          <w:lang w:val="fr-FR" w:eastAsia="fr-FR"/>
        </w:rPr>
        <w:t>sécurité</w:t>
      </w:r>
      <w:r w:rsidR="00706632" w:rsidRPr="003D2394">
        <w:rPr>
          <w:rFonts w:ascii="Alstom" w:hAnsi="Alstom" w:cs="Arial"/>
          <w:i/>
          <w:iCs/>
          <w:sz w:val="22"/>
          <w:lang w:val="fr-FR" w:eastAsia="fr-FR"/>
        </w:rPr>
        <w:t xml:space="preserve"> à l’avant-garde de la technologie et pour la </w:t>
      </w:r>
      <w:r w:rsidR="003D2394" w:rsidRPr="003D2394">
        <w:rPr>
          <w:rFonts w:ascii="Alstom" w:hAnsi="Alstom" w:cs="Arial"/>
          <w:i/>
          <w:iCs/>
          <w:sz w:val="22"/>
          <w:lang w:val="fr-FR" w:eastAsia="fr-FR"/>
        </w:rPr>
        <w:t>satisfaction</w:t>
      </w:r>
      <w:r w:rsidR="00706632" w:rsidRPr="003D2394">
        <w:rPr>
          <w:rFonts w:ascii="Alstom" w:hAnsi="Alstom" w:cs="Arial"/>
          <w:i/>
          <w:iCs/>
          <w:sz w:val="22"/>
          <w:lang w:val="fr-FR" w:eastAsia="fr-FR"/>
        </w:rPr>
        <w:t xml:space="preserve"> de nos clients </w:t>
      </w:r>
      <w:r>
        <w:rPr>
          <w:rFonts w:ascii="Alstom" w:hAnsi="Alstom" w:cs="Arial"/>
          <w:i/>
          <w:iCs/>
          <w:sz w:val="22"/>
          <w:lang w:val="fr-FR" w:eastAsia="fr-FR"/>
        </w:rPr>
        <w:t>en leur apportant</w:t>
      </w:r>
      <w:r w:rsidR="00706632" w:rsidRPr="003D2394">
        <w:rPr>
          <w:rFonts w:ascii="Alstom" w:hAnsi="Alstom" w:cs="Arial"/>
          <w:i/>
          <w:iCs/>
          <w:sz w:val="22"/>
          <w:lang w:val="fr-FR" w:eastAsia="fr-FR"/>
        </w:rPr>
        <w:t xml:space="preserve"> de </w:t>
      </w:r>
      <w:r>
        <w:rPr>
          <w:rFonts w:ascii="Alstom" w:hAnsi="Alstom" w:cs="Arial"/>
          <w:i/>
          <w:iCs/>
          <w:sz w:val="22"/>
          <w:lang w:val="fr-FR" w:eastAsia="fr-FR"/>
        </w:rPr>
        <w:t xml:space="preserve">la </w:t>
      </w:r>
      <w:r w:rsidR="00706632" w:rsidRPr="003D2394">
        <w:rPr>
          <w:rFonts w:ascii="Alstom" w:hAnsi="Alstom" w:cs="Arial"/>
          <w:i/>
          <w:iCs/>
          <w:sz w:val="22"/>
          <w:lang w:val="fr-FR" w:eastAsia="fr-FR"/>
        </w:rPr>
        <w:t xml:space="preserve">valeur </w:t>
      </w:r>
      <w:r>
        <w:rPr>
          <w:rFonts w:ascii="Alstom" w:hAnsi="Alstom" w:cs="Arial"/>
          <w:i/>
          <w:iCs/>
          <w:sz w:val="22"/>
          <w:lang w:val="fr-FR" w:eastAsia="fr-FR"/>
        </w:rPr>
        <w:t>en termes de</w:t>
      </w:r>
      <w:r w:rsidR="00706632" w:rsidRPr="003D2394">
        <w:rPr>
          <w:rFonts w:ascii="Alstom" w:hAnsi="Alstom" w:cs="Arial"/>
          <w:i/>
          <w:iCs/>
          <w:sz w:val="22"/>
          <w:lang w:val="fr-FR" w:eastAsia="fr-FR"/>
        </w:rPr>
        <w:t xml:space="preserve"> qualité de vie dans la société au sens large.</w:t>
      </w:r>
    </w:p>
    <w:p w14:paraId="11BFD512" w14:textId="77777777" w:rsidR="00B8364C" w:rsidRPr="003D2394" w:rsidRDefault="00706632" w:rsidP="00B8364C">
      <w:pPr>
        <w:pStyle w:val="m2604610554425781960body"/>
        <w:shd w:val="clear" w:color="auto" w:fill="FFFFFF"/>
        <w:tabs>
          <w:tab w:val="left" w:pos="1140"/>
        </w:tabs>
        <w:spacing w:before="0" w:beforeAutospacing="0" w:after="0" w:afterAutospacing="0"/>
        <w:jc w:val="both"/>
        <w:rPr>
          <w:rFonts w:ascii="Alstom" w:hAnsi="Alstom" w:cs="Arial"/>
          <w:i/>
          <w:iCs/>
          <w:sz w:val="22"/>
          <w:lang w:val="fr-FR" w:eastAsia="fr-FR"/>
        </w:rPr>
      </w:pPr>
      <w:r w:rsidRPr="003D2394">
        <w:rPr>
          <w:rFonts w:ascii="Alstom" w:hAnsi="Alstom" w:cs="Arial"/>
          <w:i/>
          <w:iCs/>
          <w:sz w:val="22"/>
          <w:lang w:val="fr-FR" w:eastAsia="fr-FR"/>
        </w:rPr>
        <w:t>Aujourd’hui</w:t>
      </w:r>
      <w:r w:rsidR="00B8364C" w:rsidRPr="003D2394">
        <w:rPr>
          <w:rFonts w:ascii="Alstom" w:hAnsi="Alstom" w:cs="Arial"/>
          <w:i/>
          <w:iCs/>
          <w:sz w:val="22"/>
          <w:lang w:val="fr-FR" w:eastAsia="fr-FR"/>
        </w:rPr>
        <w:t xml:space="preserve">, Sofratesa </w:t>
      </w:r>
      <w:r w:rsidRPr="003D2394">
        <w:rPr>
          <w:rFonts w:ascii="Alstom" w:hAnsi="Alstom" w:cs="Arial"/>
          <w:i/>
          <w:iCs/>
          <w:sz w:val="22"/>
          <w:lang w:val="fr-FR" w:eastAsia="fr-FR"/>
        </w:rPr>
        <w:t>emploie plus de 1</w:t>
      </w:r>
      <w:r w:rsidR="00B8364C" w:rsidRPr="003D2394">
        <w:rPr>
          <w:rFonts w:ascii="Alstom" w:hAnsi="Alstom" w:cs="Arial"/>
          <w:i/>
          <w:iCs/>
          <w:sz w:val="22"/>
          <w:lang w:val="fr-FR" w:eastAsia="fr-FR"/>
        </w:rPr>
        <w:t>000 col</w:t>
      </w:r>
      <w:r w:rsidR="003D2394">
        <w:rPr>
          <w:rFonts w:ascii="Alstom" w:hAnsi="Alstom" w:cs="Arial"/>
          <w:i/>
          <w:iCs/>
          <w:sz w:val="22"/>
          <w:lang w:val="fr-FR" w:eastAsia="fr-FR"/>
        </w:rPr>
        <w:t>l</w:t>
      </w:r>
      <w:r w:rsidR="00B8364C" w:rsidRPr="003D2394">
        <w:rPr>
          <w:rFonts w:ascii="Alstom" w:hAnsi="Alstom" w:cs="Arial"/>
          <w:i/>
          <w:iCs/>
          <w:sz w:val="22"/>
          <w:lang w:val="fr-FR" w:eastAsia="fr-FR"/>
        </w:rPr>
        <w:t>abora</w:t>
      </w:r>
      <w:r w:rsidR="003D2394">
        <w:rPr>
          <w:rFonts w:ascii="Alstom" w:hAnsi="Alstom" w:cs="Arial"/>
          <w:i/>
          <w:iCs/>
          <w:sz w:val="22"/>
          <w:lang w:val="fr-FR" w:eastAsia="fr-FR"/>
        </w:rPr>
        <w:t>teur</w:t>
      </w:r>
      <w:r w:rsidR="00B8364C" w:rsidRPr="003D2394">
        <w:rPr>
          <w:rFonts w:ascii="Alstom" w:hAnsi="Alstom" w:cs="Arial"/>
          <w:i/>
          <w:iCs/>
          <w:sz w:val="22"/>
          <w:lang w:val="fr-FR" w:eastAsia="fr-FR"/>
        </w:rPr>
        <w:t>s</w:t>
      </w:r>
      <w:r w:rsidR="00A6720A">
        <w:rPr>
          <w:rFonts w:ascii="Alstom" w:hAnsi="Alstom" w:cs="Arial"/>
          <w:i/>
          <w:iCs/>
          <w:sz w:val="22"/>
          <w:lang w:val="fr-FR" w:eastAsia="fr-FR"/>
        </w:rPr>
        <w:t xml:space="preserve"> de toutes cultures</w:t>
      </w:r>
      <w:r w:rsidR="00B8364C" w:rsidRPr="003D2394">
        <w:rPr>
          <w:rFonts w:ascii="Alstom" w:hAnsi="Alstom" w:cs="Arial"/>
          <w:i/>
          <w:iCs/>
          <w:sz w:val="22"/>
          <w:lang w:val="fr-FR" w:eastAsia="fr-FR"/>
        </w:rPr>
        <w:t xml:space="preserve">, </w:t>
      </w:r>
      <w:r w:rsidR="00A6720A">
        <w:rPr>
          <w:rFonts w:ascii="Alstom" w:hAnsi="Alstom" w:cs="Arial"/>
          <w:i/>
          <w:iCs/>
          <w:sz w:val="22"/>
          <w:lang w:val="fr-FR" w:eastAsia="fr-FR"/>
        </w:rPr>
        <w:t xml:space="preserve">et intervient activement </w:t>
      </w:r>
      <w:r w:rsidRPr="003D2394">
        <w:rPr>
          <w:rFonts w:ascii="Alstom" w:hAnsi="Alstom" w:cs="Arial"/>
          <w:i/>
          <w:iCs/>
          <w:sz w:val="22"/>
          <w:lang w:val="fr-FR" w:eastAsia="fr-FR"/>
        </w:rPr>
        <w:t>dans des projets d’en</w:t>
      </w:r>
      <w:r w:rsidR="003D2394">
        <w:rPr>
          <w:rFonts w:ascii="Alstom" w:hAnsi="Alstom" w:cs="Arial"/>
          <w:i/>
          <w:iCs/>
          <w:sz w:val="22"/>
          <w:lang w:val="fr-FR" w:eastAsia="fr-FR"/>
        </w:rPr>
        <w:t>vergure dans différents pays d’A</w:t>
      </w:r>
      <w:r w:rsidRPr="003D2394">
        <w:rPr>
          <w:rFonts w:ascii="Alstom" w:hAnsi="Alstom" w:cs="Arial"/>
          <w:i/>
          <w:iCs/>
          <w:sz w:val="22"/>
          <w:lang w:val="fr-FR" w:eastAsia="fr-FR"/>
        </w:rPr>
        <w:t>mérique centrale, d’Amérique du Sud et des Caraïbes</w:t>
      </w:r>
      <w:r w:rsidR="00B8364C" w:rsidRPr="003D2394">
        <w:rPr>
          <w:rFonts w:ascii="Alstom" w:hAnsi="Alstom" w:cs="Arial"/>
          <w:i/>
          <w:iCs/>
          <w:sz w:val="22"/>
          <w:lang w:val="fr-FR" w:eastAsia="fr-FR"/>
        </w:rPr>
        <w:t xml:space="preserve">, </w:t>
      </w:r>
      <w:r w:rsidR="00A6720A">
        <w:rPr>
          <w:rFonts w:ascii="Alstom" w:hAnsi="Alstom" w:cs="Arial"/>
          <w:i/>
          <w:iCs/>
          <w:sz w:val="22"/>
          <w:lang w:val="fr-FR" w:eastAsia="fr-FR"/>
        </w:rPr>
        <w:t>en comptant</w:t>
      </w:r>
      <w:r w:rsidR="00B8364C" w:rsidRPr="003D2394">
        <w:rPr>
          <w:rFonts w:ascii="Alstom" w:hAnsi="Alstom" w:cs="Arial"/>
          <w:i/>
          <w:iCs/>
          <w:sz w:val="22"/>
          <w:lang w:val="fr-FR" w:eastAsia="fr-FR"/>
        </w:rPr>
        <w:t xml:space="preserve"> </w:t>
      </w:r>
      <w:r w:rsidR="00A6720A">
        <w:rPr>
          <w:rFonts w:ascii="Alstom" w:hAnsi="Alstom" w:cs="Arial"/>
          <w:i/>
          <w:iCs/>
          <w:sz w:val="22"/>
          <w:lang w:val="fr-FR" w:eastAsia="fr-FR"/>
        </w:rPr>
        <w:t>sur</w:t>
      </w:r>
      <w:r w:rsidRPr="003D2394">
        <w:rPr>
          <w:rFonts w:ascii="Alstom" w:hAnsi="Alstom" w:cs="Arial"/>
          <w:i/>
          <w:iCs/>
          <w:sz w:val="22"/>
          <w:lang w:val="fr-FR" w:eastAsia="fr-FR"/>
        </w:rPr>
        <w:t xml:space="preserve"> l’appui et la reconnaissance d’associés d’affaires </w:t>
      </w:r>
      <w:r w:rsidR="00EE0474" w:rsidRPr="003D2394">
        <w:rPr>
          <w:rFonts w:ascii="Alstom" w:hAnsi="Alstom" w:cs="Arial"/>
          <w:i/>
          <w:iCs/>
          <w:sz w:val="22"/>
          <w:lang w:val="fr-FR" w:eastAsia="fr-FR"/>
        </w:rPr>
        <w:t xml:space="preserve">mus par un engagement d’éthique et de responsabilité </w:t>
      </w:r>
      <w:r w:rsidR="003D2394" w:rsidRPr="003D2394">
        <w:rPr>
          <w:rFonts w:ascii="Alstom" w:hAnsi="Alstom" w:cs="Arial"/>
          <w:i/>
          <w:iCs/>
          <w:sz w:val="22"/>
          <w:lang w:val="fr-FR" w:eastAsia="fr-FR"/>
        </w:rPr>
        <w:t>entrepreneuriale</w:t>
      </w:r>
      <w:r w:rsidR="00B8364C" w:rsidRPr="003D2394">
        <w:rPr>
          <w:rFonts w:ascii="Alstom" w:hAnsi="Alstom" w:cs="Arial"/>
          <w:i/>
          <w:iCs/>
          <w:sz w:val="22"/>
          <w:lang w:val="fr-FR" w:eastAsia="fr-FR"/>
        </w:rPr>
        <w:t>.</w:t>
      </w:r>
    </w:p>
    <w:p w14:paraId="075DC0F3" w14:textId="77777777" w:rsidR="00A27831" w:rsidRPr="003D2394" w:rsidRDefault="003D2394" w:rsidP="00B8364C">
      <w:pPr>
        <w:pStyle w:val="m2604610554425781960body"/>
        <w:shd w:val="clear" w:color="auto" w:fill="FFFFFF"/>
        <w:tabs>
          <w:tab w:val="left" w:pos="1140"/>
        </w:tabs>
        <w:spacing w:before="0" w:beforeAutospacing="0" w:after="0" w:afterAutospacing="0"/>
        <w:jc w:val="both"/>
        <w:rPr>
          <w:rStyle w:val="Lienhypertexte"/>
          <w:rFonts w:ascii="Alstom" w:hAnsi="Alstom" w:cs="Arial"/>
          <w:i/>
          <w:color w:val="auto"/>
          <w:sz w:val="22"/>
          <w:lang w:val="fr-FR" w:eastAsia="fr-FR"/>
        </w:rPr>
      </w:pPr>
      <w:r w:rsidRPr="003D2394">
        <w:rPr>
          <w:rFonts w:ascii="Alstom" w:hAnsi="Alstom" w:cs="Arial"/>
          <w:i/>
          <w:iCs/>
          <w:sz w:val="22"/>
          <w:lang w:val="fr-FR" w:eastAsia="fr-FR"/>
        </w:rPr>
        <w:t>Pour en savoir plus</w:t>
      </w:r>
      <w:r w:rsidR="00EE0474" w:rsidRPr="003D2394">
        <w:rPr>
          <w:rFonts w:ascii="Alstom" w:hAnsi="Alstom" w:cs="Arial"/>
          <w:i/>
          <w:iCs/>
          <w:sz w:val="22"/>
          <w:lang w:val="fr-FR" w:eastAsia="fr-FR"/>
        </w:rPr>
        <w:t xml:space="preserve"> sur notre parcours</w:t>
      </w:r>
      <w:r w:rsidR="00B8364C" w:rsidRPr="003D2394">
        <w:rPr>
          <w:rFonts w:ascii="Alstom" w:hAnsi="Alstom" w:cs="Arial"/>
          <w:i/>
          <w:iCs/>
          <w:sz w:val="22"/>
          <w:lang w:val="fr-FR" w:eastAsia="fr-FR"/>
        </w:rPr>
        <w:t xml:space="preserve">, </w:t>
      </w:r>
      <w:r w:rsidRPr="003D2394">
        <w:rPr>
          <w:rFonts w:ascii="Alstom" w:hAnsi="Alstom" w:cs="Arial"/>
          <w:i/>
          <w:iCs/>
          <w:sz w:val="22"/>
          <w:lang w:val="fr-FR" w:eastAsia="fr-FR"/>
        </w:rPr>
        <w:t>consultez</w:t>
      </w:r>
      <w:r w:rsidR="00B8364C" w:rsidRPr="003D2394">
        <w:rPr>
          <w:rStyle w:val="Lienhypertexte"/>
          <w:rFonts w:cs="Arial"/>
          <w:lang w:val="fr-FR" w:eastAsia="fr-FR"/>
        </w:rPr>
        <w:t xml:space="preserve"> </w:t>
      </w:r>
      <w:hyperlink r:id="rId15" w:history="1">
        <w:r w:rsidR="00B8364C" w:rsidRPr="003D2394">
          <w:rPr>
            <w:rStyle w:val="Lienhypertexte"/>
            <w:rFonts w:ascii="Alstom" w:hAnsi="Alstom" w:cs="Arial"/>
            <w:sz w:val="22"/>
            <w:lang w:val="fr-FR" w:eastAsia="fr-FR"/>
          </w:rPr>
          <w:t>www.sofratesa.com</w:t>
        </w:r>
      </w:hyperlink>
    </w:p>
    <w:p w14:paraId="32BFE09A" w14:textId="77777777" w:rsidR="00855C75" w:rsidRPr="003D2394" w:rsidRDefault="00855C75" w:rsidP="00855C75">
      <w:pPr>
        <w:pStyle w:val="m2604610554425781960body"/>
        <w:shd w:val="clear" w:color="auto" w:fill="FFFFFF"/>
        <w:spacing w:before="0" w:beforeAutospacing="0" w:after="0" w:afterAutospacing="0"/>
        <w:rPr>
          <w:rFonts w:ascii="Alstom" w:hAnsi="Alstom"/>
          <w:color w:val="000000"/>
          <w:sz w:val="22"/>
          <w:lang w:val="fr-FR"/>
        </w:rPr>
      </w:pPr>
    </w:p>
    <w:p w14:paraId="061841E0" w14:textId="77777777" w:rsidR="00855C75" w:rsidRPr="003D2394" w:rsidRDefault="00290E57" w:rsidP="00855C75">
      <w:pPr>
        <w:pStyle w:val="m2604610554425781960body"/>
        <w:shd w:val="clear" w:color="auto" w:fill="FFFFFF"/>
        <w:spacing w:before="0" w:beforeAutospacing="0" w:after="0" w:afterAutospacing="0"/>
        <w:rPr>
          <w:rFonts w:ascii="Alstom" w:hAnsi="Alstom"/>
          <w:color w:val="000000"/>
          <w:sz w:val="22"/>
          <w:lang w:val="fr-FR"/>
        </w:rPr>
      </w:pPr>
      <w:r>
        <w:rPr>
          <w:rFonts w:ascii="Alstom" w:hAnsi="Alstom"/>
          <w:b/>
          <w:bCs/>
          <w:color w:val="000000"/>
          <w:sz w:val="22"/>
          <w:lang w:val="fr-FR"/>
        </w:rPr>
        <w:t>À</w:t>
      </w:r>
      <w:r w:rsidR="003D2394" w:rsidRPr="003D2394">
        <w:rPr>
          <w:rFonts w:ascii="Alstom" w:hAnsi="Alstom"/>
          <w:b/>
          <w:bCs/>
          <w:color w:val="000000"/>
          <w:sz w:val="22"/>
          <w:lang w:val="fr-FR"/>
        </w:rPr>
        <w:t xml:space="preserve"> propos de </w:t>
      </w:r>
      <w:r w:rsidR="00855C75" w:rsidRPr="003D2394">
        <w:rPr>
          <w:rFonts w:ascii="Alstom" w:hAnsi="Alstom"/>
          <w:b/>
          <w:bCs/>
          <w:color w:val="000000"/>
          <w:sz w:val="22"/>
          <w:lang w:val="fr-FR"/>
        </w:rPr>
        <w:t>CIM</w:t>
      </w:r>
      <w:r w:rsidR="00B8364C" w:rsidRPr="003D2394">
        <w:rPr>
          <w:rFonts w:ascii="Alstom" w:hAnsi="Alstom"/>
          <w:b/>
          <w:bCs/>
          <w:color w:val="000000"/>
          <w:sz w:val="22"/>
          <w:lang w:val="fr-FR"/>
        </w:rPr>
        <w:t xml:space="preserve"> </w:t>
      </w:r>
      <w:r w:rsidR="00B8364C" w:rsidRPr="003D2394">
        <w:rPr>
          <w:rFonts w:ascii="Alstom" w:hAnsi="Alstom" w:cs="Arial"/>
          <w:sz w:val="22"/>
          <w:lang w:val="fr-FR" w:eastAsia="fr-FR"/>
        </w:rPr>
        <w:t>(</w:t>
      </w:r>
      <w:r w:rsidR="00A6720A">
        <w:rPr>
          <w:rFonts w:ascii="Alstom" w:hAnsi="Alstom" w:cs="Arial"/>
          <w:sz w:val="22"/>
          <w:lang w:val="fr-FR" w:eastAsia="fr-FR"/>
        </w:rPr>
        <w:t>Compagnie Internationale de Maintenance</w:t>
      </w:r>
      <w:r w:rsidR="00B8364C" w:rsidRPr="003D2394">
        <w:rPr>
          <w:rFonts w:ascii="Alstom" w:hAnsi="Alstom" w:cs="Arial"/>
          <w:sz w:val="22"/>
          <w:lang w:val="fr-FR" w:eastAsia="fr-FR"/>
        </w:rPr>
        <w:t>)</w:t>
      </w:r>
    </w:p>
    <w:p w14:paraId="6BA3DE40" w14:textId="77777777" w:rsidR="00B8364C" w:rsidRPr="003D2394" w:rsidRDefault="003D2394" w:rsidP="00B8364C">
      <w:pPr>
        <w:pStyle w:val="PrformatHTML"/>
        <w:shd w:val="clear" w:color="auto" w:fill="FFFFFF"/>
        <w:jc w:val="both"/>
        <w:rPr>
          <w:rFonts w:ascii="Alstom" w:hAnsi="Alstom" w:cs="Arial"/>
          <w:i/>
          <w:sz w:val="22"/>
          <w:szCs w:val="24"/>
          <w:lang w:val="fr-FR" w:eastAsia="fr-FR"/>
        </w:rPr>
      </w:pPr>
      <w:r w:rsidRPr="003D2394">
        <w:rPr>
          <w:rFonts w:ascii="Alstom" w:hAnsi="Alstom" w:cs="Arial"/>
          <w:i/>
          <w:sz w:val="22"/>
          <w:szCs w:val="24"/>
          <w:lang w:val="fr-FR" w:eastAsia="fr-FR"/>
        </w:rPr>
        <w:t>Depuis plus de 40 ans</w:t>
      </w:r>
      <w:r w:rsidR="00B8364C" w:rsidRPr="003D2394">
        <w:rPr>
          <w:rFonts w:ascii="Alstom" w:hAnsi="Alstom" w:cs="Arial"/>
          <w:i/>
          <w:sz w:val="22"/>
          <w:szCs w:val="24"/>
          <w:lang w:val="fr-FR" w:eastAsia="fr-FR"/>
        </w:rPr>
        <w:t xml:space="preserve">, CIM </w:t>
      </w:r>
      <w:r w:rsidRPr="003D2394">
        <w:rPr>
          <w:rFonts w:ascii="Alstom" w:hAnsi="Alstom" w:cs="Arial"/>
          <w:i/>
          <w:sz w:val="22"/>
          <w:szCs w:val="24"/>
          <w:lang w:val="fr-FR" w:eastAsia="fr-FR"/>
        </w:rPr>
        <w:t>fait profiter de son ex</w:t>
      </w:r>
      <w:r w:rsidR="00A6720A">
        <w:rPr>
          <w:rFonts w:ascii="Alstom" w:hAnsi="Alstom" w:cs="Arial"/>
          <w:i/>
          <w:sz w:val="22"/>
          <w:szCs w:val="24"/>
          <w:lang w:val="fr-FR" w:eastAsia="fr-FR"/>
        </w:rPr>
        <w:t>périence et de son savoir-faire</w:t>
      </w:r>
      <w:r w:rsidR="00B8364C" w:rsidRPr="003D2394">
        <w:rPr>
          <w:rFonts w:ascii="Alstom" w:hAnsi="Alstom" w:cs="Arial"/>
          <w:i/>
          <w:sz w:val="22"/>
          <w:szCs w:val="24"/>
          <w:lang w:val="fr-FR" w:eastAsia="fr-FR"/>
        </w:rPr>
        <w:t xml:space="preserve"> </w:t>
      </w:r>
      <w:r w:rsidRPr="003D2394">
        <w:rPr>
          <w:rFonts w:ascii="Alstom" w:hAnsi="Alstom" w:cs="Arial"/>
          <w:i/>
          <w:sz w:val="22"/>
          <w:szCs w:val="24"/>
          <w:lang w:val="fr-FR" w:eastAsia="fr-FR"/>
        </w:rPr>
        <w:t xml:space="preserve">les grandes entreprises </w:t>
      </w:r>
      <w:r w:rsidR="00A6720A">
        <w:rPr>
          <w:rFonts w:ascii="Alstom" w:hAnsi="Alstom" w:cs="Arial"/>
          <w:i/>
          <w:sz w:val="22"/>
          <w:szCs w:val="24"/>
          <w:lang w:val="fr-FR" w:eastAsia="fr-FR"/>
        </w:rPr>
        <w:t>spécialisées dans le ferroviaire</w:t>
      </w:r>
      <w:r w:rsidRPr="003D2394">
        <w:rPr>
          <w:rFonts w:ascii="Alstom" w:hAnsi="Alstom" w:cs="Arial"/>
          <w:i/>
          <w:sz w:val="22"/>
          <w:szCs w:val="24"/>
          <w:lang w:val="fr-FR" w:eastAsia="fr-FR"/>
        </w:rPr>
        <w:t xml:space="preserve">, </w:t>
      </w:r>
      <w:r w:rsidR="00A6720A">
        <w:rPr>
          <w:rFonts w:ascii="Alstom" w:hAnsi="Alstom" w:cs="Arial"/>
          <w:i/>
          <w:sz w:val="22"/>
          <w:szCs w:val="24"/>
          <w:lang w:val="fr-FR" w:eastAsia="fr-FR"/>
        </w:rPr>
        <w:t xml:space="preserve">le </w:t>
      </w:r>
      <w:r w:rsidRPr="003D2394">
        <w:rPr>
          <w:rFonts w:ascii="Alstom" w:hAnsi="Alstom" w:cs="Arial"/>
          <w:i/>
          <w:sz w:val="22"/>
          <w:szCs w:val="24"/>
          <w:lang w:val="fr-FR" w:eastAsia="fr-FR"/>
        </w:rPr>
        <w:t>transport urbain et</w:t>
      </w:r>
      <w:r w:rsidR="00A6720A">
        <w:rPr>
          <w:rFonts w:ascii="Alstom" w:hAnsi="Alstom" w:cs="Arial"/>
          <w:i/>
          <w:sz w:val="22"/>
          <w:szCs w:val="24"/>
          <w:lang w:val="fr-FR" w:eastAsia="fr-FR"/>
        </w:rPr>
        <w:t xml:space="preserve"> les</w:t>
      </w:r>
      <w:r w:rsidRPr="003D2394">
        <w:rPr>
          <w:rFonts w:ascii="Alstom" w:hAnsi="Alstom" w:cs="Arial"/>
          <w:i/>
          <w:sz w:val="22"/>
          <w:szCs w:val="24"/>
          <w:lang w:val="fr-FR" w:eastAsia="fr-FR"/>
        </w:rPr>
        <w:t xml:space="preserve"> réseaux </w:t>
      </w:r>
      <w:r>
        <w:rPr>
          <w:rFonts w:ascii="Alstom" w:hAnsi="Alstom" w:cs="Arial"/>
          <w:i/>
          <w:sz w:val="22"/>
          <w:szCs w:val="24"/>
          <w:lang w:val="fr-FR" w:eastAsia="fr-FR"/>
        </w:rPr>
        <w:t xml:space="preserve">miniers dans plus </w:t>
      </w:r>
      <w:r w:rsidR="00B8364C" w:rsidRPr="003D2394">
        <w:rPr>
          <w:rFonts w:ascii="Alstom" w:hAnsi="Alstom" w:cs="Arial"/>
          <w:i/>
          <w:sz w:val="22"/>
          <w:szCs w:val="24"/>
          <w:lang w:val="fr-FR" w:eastAsia="fr-FR"/>
        </w:rPr>
        <w:t xml:space="preserve">de 120 </w:t>
      </w:r>
      <w:r w:rsidRPr="003D2394">
        <w:rPr>
          <w:rFonts w:ascii="Alstom" w:hAnsi="Alstom" w:cs="Arial"/>
          <w:i/>
          <w:sz w:val="22"/>
          <w:szCs w:val="24"/>
          <w:lang w:val="fr-FR" w:eastAsia="fr-FR"/>
        </w:rPr>
        <w:t>pays</w:t>
      </w:r>
      <w:r w:rsidR="00B8364C" w:rsidRPr="003D2394">
        <w:rPr>
          <w:rFonts w:ascii="Alstom" w:hAnsi="Alstom" w:cs="Arial"/>
          <w:i/>
          <w:sz w:val="22"/>
          <w:szCs w:val="24"/>
          <w:lang w:val="fr-FR" w:eastAsia="fr-FR"/>
        </w:rPr>
        <w:t>.</w:t>
      </w:r>
    </w:p>
    <w:p w14:paraId="08924014" w14:textId="77777777" w:rsidR="00B8364C" w:rsidRPr="003D2394" w:rsidRDefault="00A6720A" w:rsidP="00B8364C">
      <w:pPr>
        <w:pStyle w:val="PrformatHTML"/>
        <w:shd w:val="clear" w:color="auto" w:fill="FFFFFF"/>
        <w:jc w:val="both"/>
        <w:rPr>
          <w:rFonts w:ascii="Alstom" w:hAnsi="Alstom" w:cs="Arial"/>
          <w:i/>
          <w:sz w:val="22"/>
          <w:szCs w:val="24"/>
          <w:lang w:val="fr-FR" w:eastAsia="fr-FR"/>
        </w:rPr>
      </w:pPr>
      <w:r>
        <w:rPr>
          <w:rFonts w:ascii="Alstom" w:hAnsi="Alstom" w:cs="Arial"/>
          <w:i/>
          <w:sz w:val="22"/>
          <w:szCs w:val="24"/>
          <w:lang w:val="fr-FR" w:eastAsia="fr-FR"/>
        </w:rPr>
        <w:t xml:space="preserve">CIM, qui </w:t>
      </w:r>
      <w:r w:rsidR="003D2394" w:rsidRPr="003D2394">
        <w:rPr>
          <w:rFonts w:ascii="Alstom" w:hAnsi="Alstom" w:cs="Arial"/>
          <w:i/>
          <w:sz w:val="22"/>
          <w:szCs w:val="24"/>
          <w:lang w:val="fr-FR" w:eastAsia="fr-FR"/>
        </w:rPr>
        <w:t>intervient sur tous les continents</w:t>
      </w:r>
      <w:r w:rsidR="00B8364C" w:rsidRPr="003D2394">
        <w:rPr>
          <w:rFonts w:ascii="Alstom" w:hAnsi="Alstom" w:cs="Arial"/>
          <w:i/>
          <w:sz w:val="22"/>
          <w:szCs w:val="24"/>
          <w:lang w:val="fr-FR" w:eastAsia="fr-FR"/>
        </w:rPr>
        <w:t xml:space="preserve">, </w:t>
      </w:r>
      <w:r w:rsidR="003D2394" w:rsidRPr="003D2394">
        <w:rPr>
          <w:rFonts w:ascii="Alstom" w:hAnsi="Alstom" w:cs="Arial"/>
          <w:i/>
          <w:sz w:val="22"/>
          <w:szCs w:val="24"/>
          <w:lang w:val="fr-FR" w:eastAsia="fr-FR"/>
        </w:rPr>
        <w:t>réalise des projets de</w:t>
      </w:r>
      <w:r w:rsidR="00B8364C" w:rsidRPr="003D2394">
        <w:rPr>
          <w:rFonts w:ascii="Alstom" w:hAnsi="Alstom" w:cs="Arial"/>
          <w:i/>
          <w:sz w:val="22"/>
          <w:szCs w:val="24"/>
          <w:lang w:val="fr-FR" w:eastAsia="fr-FR"/>
        </w:rPr>
        <w:t xml:space="preserve"> </w:t>
      </w:r>
      <w:r w:rsidR="003D2394" w:rsidRPr="003D2394">
        <w:rPr>
          <w:rFonts w:ascii="Alstom" w:hAnsi="Alstom" w:cs="Arial"/>
          <w:i/>
          <w:sz w:val="22"/>
          <w:szCs w:val="24"/>
          <w:lang w:val="fr-FR" w:eastAsia="fr-FR"/>
        </w:rPr>
        <w:t>construction</w:t>
      </w:r>
      <w:r w:rsidR="00B8364C" w:rsidRPr="003D2394">
        <w:rPr>
          <w:rFonts w:ascii="Alstom" w:hAnsi="Alstom" w:cs="Arial"/>
          <w:i/>
          <w:sz w:val="22"/>
          <w:szCs w:val="24"/>
          <w:lang w:val="fr-FR" w:eastAsia="fr-FR"/>
        </w:rPr>
        <w:t xml:space="preserve"> </w:t>
      </w:r>
      <w:r w:rsidR="003D2394" w:rsidRPr="003D2394">
        <w:rPr>
          <w:rFonts w:ascii="Alstom" w:hAnsi="Alstom" w:cs="Arial"/>
          <w:i/>
          <w:sz w:val="22"/>
          <w:szCs w:val="24"/>
          <w:lang w:val="fr-FR" w:eastAsia="fr-FR"/>
        </w:rPr>
        <w:t>d’infrastructures</w:t>
      </w:r>
      <w:r w:rsidR="00B8364C" w:rsidRPr="003D2394">
        <w:rPr>
          <w:rFonts w:ascii="Alstom" w:hAnsi="Alstom" w:cs="Arial"/>
          <w:i/>
          <w:sz w:val="22"/>
          <w:szCs w:val="24"/>
          <w:lang w:val="fr-FR" w:eastAsia="fr-FR"/>
        </w:rPr>
        <w:t xml:space="preserve"> </w:t>
      </w:r>
      <w:r w:rsidR="003D2394" w:rsidRPr="003D2394">
        <w:rPr>
          <w:rFonts w:ascii="Alstom" w:hAnsi="Alstom" w:cs="Arial"/>
          <w:i/>
          <w:sz w:val="22"/>
          <w:szCs w:val="24"/>
          <w:lang w:val="fr-FR" w:eastAsia="fr-FR"/>
        </w:rPr>
        <w:t>ferroviaires</w:t>
      </w:r>
      <w:r w:rsidR="00B8364C" w:rsidRPr="003D2394">
        <w:rPr>
          <w:rFonts w:ascii="Alstom" w:hAnsi="Alstom" w:cs="Arial"/>
          <w:i/>
          <w:sz w:val="22"/>
          <w:szCs w:val="24"/>
          <w:lang w:val="fr-FR" w:eastAsia="fr-FR"/>
        </w:rPr>
        <w:t xml:space="preserve">, </w:t>
      </w:r>
      <w:r>
        <w:rPr>
          <w:rFonts w:ascii="Alstom" w:hAnsi="Alstom" w:cs="Arial"/>
          <w:i/>
          <w:sz w:val="22"/>
          <w:szCs w:val="24"/>
          <w:lang w:val="fr-FR" w:eastAsia="fr-FR"/>
        </w:rPr>
        <w:t xml:space="preserve">de </w:t>
      </w:r>
      <w:r w:rsidR="003D2394" w:rsidRPr="003D2394">
        <w:rPr>
          <w:rFonts w:ascii="Alstom" w:hAnsi="Alstom" w:cs="Arial"/>
          <w:i/>
          <w:sz w:val="22"/>
          <w:szCs w:val="24"/>
          <w:lang w:val="fr-FR" w:eastAsia="fr-FR"/>
        </w:rPr>
        <w:t xml:space="preserve">conception et </w:t>
      </w:r>
      <w:r>
        <w:rPr>
          <w:rFonts w:ascii="Alstom" w:hAnsi="Alstom" w:cs="Arial"/>
          <w:i/>
          <w:sz w:val="22"/>
          <w:szCs w:val="24"/>
          <w:lang w:val="fr-FR" w:eastAsia="fr-FR"/>
        </w:rPr>
        <w:t xml:space="preserve">de </w:t>
      </w:r>
      <w:r w:rsidR="003D2394" w:rsidRPr="003D2394">
        <w:rPr>
          <w:rFonts w:ascii="Alstom" w:hAnsi="Alstom" w:cs="Arial"/>
          <w:i/>
          <w:sz w:val="22"/>
          <w:szCs w:val="24"/>
          <w:lang w:val="fr-FR" w:eastAsia="fr-FR"/>
        </w:rPr>
        <w:t xml:space="preserve">fabrication d’équipements pour </w:t>
      </w:r>
      <w:r>
        <w:rPr>
          <w:rFonts w:ascii="Alstom" w:hAnsi="Alstom" w:cs="Arial"/>
          <w:i/>
          <w:sz w:val="22"/>
          <w:szCs w:val="24"/>
          <w:lang w:val="fr-FR" w:eastAsia="fr-FR"/>
        </w:rPr>
        <w:t xml:space="preserve">les </w:t>
      </w:r>
      <w:r w:rsidR="003D2394" w:rsidRPr="003D2394">
        <w:rPr>
          <w:rFonts w:ascii="Alstom" w:hAnsi="Alstom" w:cs="Arial"/>
          <w:i/>
          <w:sz w:val="22"/>
          <w:szCs w:val="24"/>
          <w:lang w:val="fr-FR" w:eastAsia="fr-FR"/>
        </w:rPr>
        <w:t>ateliers de mainten</w:t>
      </w:r>
      <w:r w:rsidR="003D2394">
        <w:rPr>
          <w:rFonts w:ascii="Alstom" w:hAnsi="Alstom" w:cs="Arial"/>
          <w:i/>
          <w:sz w:val="22"/>
          <w:szCs w:val="24"/>
          <w:lang w:val="fr-FR" w:eastAsia="fr-FR"/>
        </w:rPr>
        <w:t>ance</w:t>
      </w:r>
      <w:r>
        <w:rPr>
          <w:rFonts w:ascii="Alstom" w:hAnsi="Alstom" w:cs="Arial"/>
          <w:i/>
          <w:sz w:val="22"/>
          <w:szCs w:val="24"/>
          <w:lang w:val="fr-FR" w:eastAsia="fr-FR"/>
        </w:rPr>
        <w:t>, et garantit</w:t>
      </w:r>
      <w:r w:rsidR="003D2394">
        <w:rPr>
          <w:rFonts w:ascii="Alstom" w:hAnsi="Alstom" w:cs="Arial"/>
          <w:i/>
          <w:sz w:val="22"/>
          <w:szCs w:val="24"/>
          <w:lang w:val="fr-FR" w:eastAsia="fr-FR"/>
        </w:rPr>
        <w:t xml:space="preserve"> </w:t>
      </w:r>
      <w:r w:rsidR="003D2394" w:rsidRPr="003D2394">
        <w:rPr>
          <w:rFonts w:ascii="Alstom" w:hAnsi="Alstom" w:cs="Arial"/>
          <w:i/>
          <w:sz w:val="22"/>
          <w:szCs w:val="24"/>
          <w:lang w:val="fr-FR" w:eastAsia="fr-FR"/>
        </w:rPr>
        <w:t xml:space="preserve">la pérennité des ouvrages et du matériel roulant par des opérations de maintenance et la fourniture de pièces de rechange. </w:t>
      </w:r>
      <w:r>
        <w:rPr>
          <w:rFonts w:ascii="Alstom" w:hAnsi="Alstom" w:cs="Arial"/>
          <w:i/>
          <w:sz w:val="22"/>
          <w:szCs w:val="24"/>
          <w:lang w:val="fr-FR" w:eastAsia="fr-FR"/>
        </w:rPr>
        <w:t xml:space="preserve">Quelques réalisations récentes : </w:t>
      </w:r>
      <w:r w:rsidR="003D2394" w:rsidRPr="003D2394">
        <w:rPr>
          <w:rFonts w:ascii="Alstom" w:hAnsi="Alstom" w:cs="Arial"/>
          <w:i/>
          <w:sz w:val="22"/>
          <w:szCs w:val="24"/>
          <w:lang w:val="fr-FR" w:eastAsia="fr-FR"/>
        </w:rPr>
        <w:t xml:space="preserve">lignes </w:t>
      </w:r>
      <w:r>
        <w:rPr>
          <w:rFonts w:ascii="Alstom" w:hAnsi="Alstom" w:cs="Arial"/>
          <w:i/>
          <w:sz w:val="22"/>
          <w:szCs w:val="24"/>
          <w:lang w:val="fr-FR" w:eastAsia="fr-FR"/>
        </w:rPr>
        <w:t>des</w:t>
      </w:r>
      <w:r w:rsidR="003D2394" w:rsidRPr="003D2394">
        <w:rPr>
          <w:rFonts w:ascii="Alstom" w:hAnsi="Alstom" w:cs="Arial"/>
          <w:i/>
          <w:sz w:val="22"/>
          <w:szCs w:val="24"/>
          <w:lang w:val="fr-FR" w:eastAsia="fr-FR"/>
        </w:rPr>
        <w:t xml:space="preserve"> métro</w:t>
      </w:r>
      <w:r>
        <w:rPr>
          <w:rFonts w:ascii="Alstom" w:hAnsi="Alstom" w:cs="Arial"/>
          <w:i/>
          <w:sz w:val="22"/>
          <w:szCs w:val="24"/>
          <w:lang w:val="fr-FR" w:eastAsia="fr-FR"/>
        </w:rPr>
        <w:t>s</w:t>
      </w:r>
      <w:r w:rsidR="003D2394" w:rsidRPr="003D2394">
        <w:rPr>
          <w:rFonts w:ascii="Alstom" w:hAnsi="Alstom" w:cs="Arial"/>
          <w:i/>
          <w:sz w:val="22"/>
          <w:szCs w:val="24"/>
          <w:lang w:val="fr-FR" w:eastAsia="fr-FR"/>
        </w:rPr>
        <w:t xml:space="preserve"> de Saint Domingue et de </w:t>
      </w:r>
      <w:r w:rsidR="00B8364C" w:rsidRPr="003D2394">
        <w:rPr>
          <w:rFonts w:ascii="Alstom" w:hAnsi="Alstom" w:cs="Arial"/>
          <w:i/>
          <w:sz w:val="22"/>
          <w:szCs w:val="24"/>
          <w:lang w:val="fr-FR" w:eastAsia="fr-FR"/>
        </w:rPr>
        <w:t xml:space="preserve">Panamá, </w:t>
      </w:r>
      <w:r w:rsidR="003D2394" w:rsidRPr="003D2394">
        <w:rPr>
          <w:rFonts w:ascii="Alstom" w:hAnsi="Alstom" w:cs="Arial"/>
          <w:i/>
          <w:sz w:val="22"/>
          <w:szCs w:val="24"/>
          <w:lang w:val="fr-FR" w:eastAsia="fr-FR"/>
        </w:rPr>
        <w:t>premier tramway d’Amérique latine à</w:t>
      </w:r>
      <w:r w:rsidR="00B8364C" w:rsidRPr="003D2394">
        <w:rPr>
          <w:rFonts w:ascii="Alstom" w:hAnsi="Alstom" w:cs="Arial"/>
          <w:i/>
          <w:sz w:val="22"/>
          <w:szCs w:val="24"/>
          <w:lang w:val="fr-FR" w:eastAsia="fr-FR"/>
        </w:rPr>
        <w:t xml:space="preserve"> </w:t>
      </w:r>
      <w:r w:rsidR="003D2394" w:rsidRPr="003D2394">
        <w:rPr>
          <w:rFonts w:ascii="Alstom" w:hAnsi="Alstom" w:cs="Arial"/>
          <w:i/>
          <w:sz w:val="22"/>
          <w:szCs w:val="24"/>
          <w:lang w:val="fr-FR" w:eastAsia="fr-FR"/>
        </w:rPr>
        <w:t>Cuenca (Equateur</w:t>
      </w:r>
      <w:r w:rsidR="00B8364C" w:rsidRPr="003D2394">
        <w:rPr>
          <w:rFonts w:ascii="Alstom" w:hAnsi="Alstom" w:cs="Arial"/>
          <w:i/>
          <w:sz w:val="22"/>
          <w:szCs w:val="24"/>
          <w:lang w:val="fr-FR" w:eastAsia="fr-FR"/>
        </w:rPr>
        <w:t>), TER de Dakar (</w:t>
      </w:r>
      <w:r w:rsidR="003D2394" w:rsidRPr="003D2394">
        <w:rPr>
          <w:rFonts w:ascii="Alstom" w:hAnsi="Alstom" w:cs="Arial"/>
          <w:i/>
          <w:sz w:val="22"/>
          <w:szCs w:val="24"/>
          <w:lang w:val="fr-FR" w:eastAsia="fr-FR"/>
        </w:rPr>
        <w:t>Sénégal</w:t>
      </w:r>
      <w:r w:rsidR="00B8364C" w:rsidRPr="003D2394">
        <w:rPr>
          <w:rFonts w:ascii="Alstom" w:hAnsi="Alstom" w:cs="Arial"/>
          <w:i/>
          <w:sz w:val="22"/>
          <w:szCs w:val="24"/>
          <w:lang w:val="fr-FR" w:eastAsia="fr-FR"/>
        </w:rPr>
        <w:t xml:space="preserve">) </w:t>
      </w:r>
      <w:r w:rsidR="003D2394" w:rsidRPr="003D2394">
        <w:rPr>
          <w:rFonts w:ascii="Alstom" w:hAnsi="Alstom" w:cs="Arial"/>
          <w:i/>
          <w:sz w:val="22"/>
          <w:szCs w:val="24"/>
          <w:lang w:val="fr-FR" w:eastAsia="fr-FR"/>
        </w:rPr>
        <w:t>et locomotives diesel de la</w:t>
      </w:r>
      <w:r w:rsidR="00B8364C" w:rsidRPr="003D2394">
        <w:rPr>
          <w:rFonts w:ascii="Alstom" w:hAnsi="Alstom" w:cs="Arial"/>
          <w:i/>
          <w:sz w:val="22"/>
          <w:szCs w:val="24"/>
          <w:lang w:val="fr-FR" w:eastAsia="fr-FR"/>
        </w:rPr>
        <w:t xml:space="preserve"> SNCFT </w:t>
      </w:r>
      <w:r w:rsidR="003D2394" w:rsidRPr="003D2394">
        <w:rPr>
          <w:rFonts w:ascii="Alstom" w:hAnsi="Alstom" w:cs="Arial"/>
          <w:i/>
          <w:sz w:val="22"/>
          <w:szCs w:val="24"/>
          <w:lang w:val="fr-FR" w:eastAsia="fr-FR"/>
        </w:rPr>
        <w:t>à Tunis</w:t>
      </w:r>
      <w:r w:rsidR="00B8364C" w:rsidRPr="003D2394">
        <w:rPr>
          <w:rFonts w:ascii="Alstom" w:hAnsi="Alstom" w:cs="Arial"/>
          <w:i/>
          <w:sz w:val="22"/>
          <w:szCs w:val="24"/>
          <w:lang w:val="fr-FR" w:eastAsia="fr-FR"/>
        </w:rPr>
        <w:t xml:space="preserve"> (</w:t>
      </w:r>
      <w:r w:rsidR="003D2394" w:rsidRPr="003D2394">
        <w:rPr>
          <w:rFonts w:ascii="Alstom" w:hAnsi="Alstom" w:cs="Arial"/>
          <w:i/>
          <w:sz w:val="22"/>
          <w:szCs w:val="24"/>
          <w:lang w:val="fr-FR" w:eastAsia="fr-FR"/>
        </w:rPr>
        <w:t>avec</w:t>
      </w:r>
      <w:r w:rsidR="00B8364C" w:rsidRPr="003D2394">
        <w:rPr>
          <w:rFonts w:ascii="Alstom" w:hAnsi="Alstom" w:cs="Arial"/>
          <w:i/>
          <w:sz w:val="22"/>
          <w:szCs w:val="24"/>
          <w:lang w:val="fr-FR" w:eastAsia="fr-FR"/>
        </w:rPr>
        <w:t xml:space="preserve"> Progress Rail). </w:t>
      </w:r>
    </w:p>
    <w:p w14:paraId="6DB0F86F" w14:textId="77777777" w:rsidR="00B8364C" w:rsidRPr="003D2394" w:rsidRDefault="006712A1" w:rsidP="00B8364C">
      <w:pPr>
        <w:pStyle w:val="PrformatHTML"/>
        <w:shd w:val="clear" w:color="auto" w:fill="FFFFFF"/>
        <w:jc w:val="both"/>
        <w:rPr>
          <w:rFonts w:ascii="Alstom" w:hAnsi="Alstom" w:cs="Arial"/>
          <w:sz w:val="22"/>
          <w:szCs w:val="24"/>
          <w:lang w:val="fr-FR" w:eastAsia="fr-FR"/>
        </w:rPr>
      </w:pPr>
      <w:hyperlink r:id="rId16" w:history="1">
        <w:r w:rsidR="00B8364C" w:rsidRPr="003D2394">
          <w:rPr>
            <w:rStyle w:val="Lienhypertexte"/>
            <w:rFonts w:ascii="Alstom" w:hAnsi="Alstom" w:cs="Arial"/>
            <w:sz w:val="22"/>
            <w:szCs w:val="24"/>
            <w:lang w:val="fr-FR" w:eastAsia="fr-FR"/>
          </w:rPr>
          <w:t>www.cimgroupe.com</w:t>
        </w:r>
      </w:hyperlink>
    </w:p>
    <w:p w14:paraId="737C5BF8" w14:textId="77777777" w:rsidR="00BB3353" w:rsidRDefault="00BB3353" w:rsidP="00BB3353">
      <w:pPr>
        <w:pStyle w:val="m2604610554425781960body"/>
        <w:shd w:val="clear" w:color="auto" w:fill="FFFFFF"/>
        <w:spacing w:before="0" w:beforeAutospacing="0" w:after="0" w:afterAutospacing="0"/>
        <w:rPr>
          <w:rFonts w:ascii="Alstom" w:hAnsi="Alstom"/>
          <w:color w:val="000000"/>
          <w:sz w:val="22"/>
          <w:lang w:val="fr-FR"/>
        </w:rPr>
      </w:pPr>
    </w:p>
    <w:p w14:paraId="27A2D9E5" w14:textId="77777777" w:rsidR="00855C75" w:rsidRPr="003D2394" w:rsidRDefault="00A6720A" w:rsidP="00855C75">
      <w:pPr>
        <w:pStyle w:val="m2604610554425781960body"/>
        <w:shd w:val="clear" w:color="auto" w:fill="FFFFFF"/>
        <w:spacing w:before="0" w:beforeAutospacing="0" w:after="0" w:afterAutospacing="0"/>
        <w:rPr>
          <w:rFonts w:ascii="Alstom" w:hAnsi="Alstom"/>
          <w:color w:val="000000"/>
          <w:sz w:val="22"/>
          <w:lang w:val="fr-FR"/>
        </w:rPr>
      </w:pPr>
      <w:r>
        <w:rPr>
          <w:rFonts w:ascii="Alstom" w:hAnsi="Alstom"/>
          <w:b/>
          <w:bCs/>
          <w:color w:val="000000"/>
          <w:sz w:val="22"/>
          <w:lang w:val="fr-FR"/>
        </w:rPr>
        <w:t>À</w:t>
      </w:r>
      <w:r w:rsidR="003D2394" w:rsidRPr="003D2394">
        <w:rPr>
          <w:rFonts w:ascii="Alstom" w:hAnsi="Alstom"/>
          <w:b/>
          <w:bCs/>
          <w:color w:val="000000"/>
          <w:sz w:val="22"/>
          <w:lang w:val="fr-FR"/>
        </w:rPr>
        <w:t xml:space="preserve"> propos de </w:t>
      </w:r>
      <w:r w:rsidR="00855C75" w:rsidRPr="003D2394">
        <w:rPr>
          <w:rFonts w:ascii="Alstom" w:hAnsi="Alstom"/>
          <w:b/>
          <w:bCs/>
          <w:color w:val="000000"/>
          <w:sz w:val="22"/>
          <w:lang w:val="fr-FR"/>
        </w:rPr>
        <w:t>TSO</w:t>
      </w:r>
      <w:r w:rsidR="00B8364C" w:rsidRPr="003D2394">
        <w:rPr>
          <w:rFonts w:ascii="Alstom" w:hAnsi="Alstom"/>
          <w:b/>
          <w:bCs/>
          <w:color w:val="000000"/>
          <w:sz w:val="22"/>
          <w:lang w:val="fr-FR"/>
        </w:rPr>
        <w:t xml:space="preserve"> (</w:t>
      </w:r>
      <w:r w:rsidR="003D2394" w:rsidRPr="003D2394">
        <w:rPr>
          <w:rFonts w:ascii="Alstom" w:hAnsi="Alstom"/>
          <w:b/>
          <w:bCs/>
          <w:color w:val="000000"/>
          <w:sz w:val="22"/>
          <w:lang w:val="fr-FR"/>
        </w:rPr>
        <w:t>Groupe</w:t>
      </w:r>
      <w:r w:rsidR="00B8364C" w:rsidRPr="003D2394">
        <w:rPr>
          <w:rFonts w:ascii="Alstom" w:hAnsi="Alstom"/>
          <w:b/>
          <w:bCs/>
          <w:color w:val="000000"/>
          <w:sz w:val="22"/>
          <w:lang w:val="fr-FR"/>
        </w:rPr>
        <w:t xml:space="preserve"> NGE)</w:t>
      </w:r>
    </w:p>
    <w:p w14:paraId="2D8DF877" w14:textId="3C3B8049" w:rsidR="00B8364C" w:rsidRPr="003D2394" w:rsidRDefault="003D2394" w:rsidP="00B8364C">
      <w:pPr>
        <w:rPr>
          <w:sz w:val="22"/>
          <w:szCs w:val="24"/>
        </w:rPr>
      </w:pPr>
      <w:r w:rsidRPr="003D2394">
        <w:rPr>
          <w:i/>
          <w:sz w:val="22"/>
          <w:szCs w:val="24"/>
        </w:rPr>
        <w:t>Riche de plus de</w:t>
      </w:r>
      <w:r w:rsidR="00B8364C" w:rsidRPr="003D2394">
        <w:rPr>
          <w:i/>
          <w:sz w:val="22"/>
          <w:szCs w:val="24"/>
        </w:rPr>
        <w:t xml:space="preserve"> </w:t>
      </w:r>
      <w:r w:rsidRPr="003D2394">
        <w:rPr>
          <w:i/>
          <w:sz w:val="22"/>
          <w:szCs w:val="24"/>
        </w:rPr>
        <w:t>90 ans d’expérience</w:t>
      </w:r>
      <w:r w:rsidR="00A6720A">
        <w:rPr>
          <w:i/>
          <w:sz w:val="22"/>
          <w:szCs w:val="24"/>
        </w:rPr>
        <w:t xml:space="preserve"> en France</w:t>
      </w:r>
      <w:r w:rsidR="00B8364C" w:rsidRPr="003D2394">
        <w:rPr>
          <w:i/>
          <w:sz w:val="22"/>
          <w:szCs w:val="24"/>
        </w:rPr>
        <w:t xml:space="preserve"> </w:t>
      </w:r>
      <w:r w:rsidRPr="003D2394">
        <w:rPr>
          <w:i/>
          <w:sz w:val="22"/>
          <w:szCs w:val="24"/>
        </w:rPr>
        <w:t>et à l’international</w:t>
      </w:r>
      <w:r w:rsidR="00B8364C" w:rsidRPr="003D2394">
        <w:rPr>
          <w:i/>
          <w:sz w:val="22"/>
          <w:szCs w:val="24"/>
        </w:rPr>
        <w:t xml:space="preserve">, TSO </w:t>
      </w:r>
      <w:r w:rsidRPr="003D2394">
        <w:rPr>
          <w:i/>
          <w:sz w:val="22"/>
          <w:szCs w:val="24"/>
        </w:rPr>
        <w:t>apporte son</w:t>
      </w:r>
      <w:r w:rsidR="00B8364C" w:rsidRPr="003D2394">
        <w:rPr>
          <w:i/>
          <w:sz w:val="22"/>
          <w:szCs w:val="24"/>
        </w:rPr>
        <w:t xml:space="preserve"> </w:t>
      </w:r>
      <w:r w:rsidRPr="003D2394">
        <w:rPr>
          <w:i/>
          <w:sz w:val="22"/>
          <w:szCs w:val="24"/>
        </w:rPr>
        <w:t>expérience</w:t>
      </w:r>
      <w:r w:rsidR="00B8364C" w:rsidRPr="003D2394">
        <w:rPr>
          <w:i/>
          <w:sz w:val="22"/>
          <w:szCs w:val="24"/>
        </w:rPr>
        <w:t xml:space="preserve"> </w:t>
      </w:r>
      <w:r w:rsidR="00A6720A">
        <w:rPr>
          <w:i/>
          <w:sz w:val="22"/>
          <w:szCs w:val="24"/>
        </w:rPr>
        <w:t>à</w:t>
      </w:r>
      <w:r w:rsidRPr="003D2394">
        <w:rPr>
          <w:i/>
          <w:sz w:val="22"/>
          <w:szCs w:val="24"/>
        </w:rPr>
        <w:t xml:space="preserve"> tous les travaux et systèmes ferroviaires </w:t>
      </w:r>
      <w:r w:rsidR="00B8364C" w:rsidRPr="003D2394">
        <w:rPr>
          <w:i/>
          <w:sz w:val="22"/>
          <w:szCs w:val="24"/>
        </w:rPr>
        <w:t>(</w:t>
      </w:r>
      <w:r w:rsidRPr="003D2394">
        <w:rPr>
          <w:i/>
          <w:sz w:val="22"/>
          <w:szCs w:val="24"/>
        </w:rPr>
        <w:t>construction</w:t>
      </w:r>
      <w:r w:rsidR="00B8364C" w:rsidRPr="003D2394">
        <w:rPr>
          <w:i/>
          <w:sz w:val="22"/>
          <w:szCs w:val="24"/>
        </w:rPr>
        <w:t xml:space="preserve">, </w:t>
      </w:r>
      <w:r w:rsidRPr="003D2394">
        <w:rPr>
          <w:i/>
          <w:sz w:val="22"/>
          <w:szCs w:val="24"/>
        </w:rPr>
        <w:t>rénovation</w:t>
      </w:r>
      <w:r w:rsidR="00B8364C" w:rsidRPr="003D2394">
        <w:rPr>
          <w:i/>
          <w:sz w:val="22"/>
          <w:szCs w:val="24"/>
        </w:rPr>
        <w:t xml:space="preserve"> </w:t>
      </w:r>
      <w:r w:rsidRPr="003D2394">
        <w:rPr>
          <w:i/>
          <w:sz w:val="22"/>
          <w:szCs w:val="24"/>
        </w:rPr>
        <w:t>et maintenance de voies ferrées, électrification</w:t>
      </w:r>
      <w:r w:rsidR="00B8364C" w:rsidRPr="003D2394">
        <w:rPr>
          <w:i/>
          <w:sz w:val="22"/>
          <w:szCs w:val="24"/>
        </w:rPr>
        <w:t xml:space="preserve"> </w:t>
      </w:r>
      <w:r w:rsidRPr="003D2394">
        <w:rPr>
          <w:i/>
          <w:sz w:val="22"/>
          <w:szCs w:val="24"/>
        </w:rPr>
        <w:t>et</w:t>
      </w:r>
      <w:r w:rsidR="00B8364C" w:rsidRPr="003D2394">
        <w:rPr>
          <w:i/>
          <w:sz w:val="22"/>
          <w:szCs w:val="24"/>
        </w:rPr>
        <w:t xml:space="preserve"> </w:t>
      </w:r>
      <w:r w:rsidRPr="003D2394">
        <w:rPr>
          <w:i/>
          <w:sz w:val="22"/>
          <w:szCs w:val="24"/>
        </w:rPr>
        <w:t>remise à neuf des caténaires</w:t>
      </w:r>
      <w:r w:rsidR="00B8364C" w:rsidRPr="003D2394">
        <w:rPr>
          <w:i/>
          <w:sz w:val="22"/>
          <w:szCs w:val="24"/>
        </w:rPr>
        <w:t xml:space="preserve">, </w:t>
      </w:r>
      <w:r w:rsidR="00A6720A">
        <w:rPr>
          <w:i/>
          <w:sz w:val="22"/>
          <w:szCs w:val="24"/>
        </w:rPr>
        <w:t>topographie</w:t>
      </w:r>
      <w:r w:rsidR="00B8364C" w:rsidRPr="003D2394">
        <w:rPr>
          <w:i/>
          <w:sz w:val="22"/>
          <w:szCs w:val="24"/>
        </w:rPr>
        <w:t xml:space="preserve"> </w:t>
      </w:r>
      <w:r w:rsidRPr="003D2394">
        <w:rPr>
          <w:i/>
          <w:sz w:val="22"/>
          <w:szCs w:val="24"/>
        </w:rPr>
        <w:t xml:space="preserve">et développement de logiciels </w:t>
      </w:r>
      <w:r w:rsidRPr="003D2394">
        <w:rPr>
          <w:i/>
          <w:sz w:val="22"/>
          <w:szCs w:val="24"/>
        </w:rPr>
        <w:lastRenderedPageBreak/>
        <w:t>ferroviaires</w:t>
      </w:r>
      <w:r w:rsidR="00B8364C" w:rsidRPr="003D2394">
        <w:rPr>
          <w:i/>
          <w:sz w:val="22"/>
          <w:szCs w:val="24"/>
        </w:rPr>
        <w:t xml:space="preserve">, </w:t>
      </w:r>
      <w:r w:rsidRPr="003D2394">
        <w:rPr>
          <w:i/>
          <w:sz w:val="22"/>
          <w:szCs w:val="24"/>
        </w:rPr>
        <w:t>sécurité ferroviaire</w:t>
      </w:r>
      <w:r w:rsidR="00A6720A">
        <w:rPr>
          <w:i/>
          <w:sz w:val="22"/>
          <w:szCs w:val="24"/>
        </w:rPr>
        <w:t>,</w:t>
      </w:r>
      <w:r w:rsidR="00A6720A" w:rsidRPr="003D2394">
        <w:rPr>
          <w:i/>
          <w:sz w:val="22"/>
          <w:szCs w:val="24"/>
        </w:rPr>
        <w:t>)</w:t>
      </w:r>
      <w:r w:rsidR="00B8364C" w:rsidRPr="003D2394">
        <w:rPr>
          <w:i/>
          <w:sz w:val="22"/>
          <w:szCs w:val="24"/>
        </w:rPr>
        <w:t xml:space="preserve">. </w:t>
      </w:r>
      <w:r w:rsidRPr="003D2394">
        <w:rPr>
          <w:i/>
          <w:sz w:val="22"/>
          <w:szCs w:val="24"/>
        </w:rPr>
        <w:t>Axée sur l’innovation</w:t>
      </w:r>
      <w:r w:rsidR="00B8364C" w:rsidRPr="003D2394">
        <w:rPr>
          <w:i/>
          <w:sz w:val="22"/>
          <w:szCs w:val="24"/>
        </w:rPr>
        <w:t xml:space="preserve"> </w:t>
      </w:r>
      <w:r w:rsidRPr="003D2394">
        <w:rPr>
          <w:i/>
          <w:sz w:val="22"/>
          <w:szCs w:val="24"/>
        </w:rPr>
        <w:t>technologique</w:t>
      </w:r>
      <w:r w:rsidR="00B8364C" w:rsidRPr="003D2394">
        <w:rPr>
          <w:i/>
          <w:sz w:val="22"/>
          <w:szCs w:val="24"/>
        </w:rPr>
        <w:t xml:space="preserve">, TSO </w:t>
      </w:r>
      <w:r w:rsidRPr="003D2394">
        <w:rPr>
          <w:i/>
          <w:sz w:val="22"/>
          <w:szCs w:val="24"/>
        </w:rPr>
        <w:t>favorise la recherche d’améliorations associant la qualité, l’efficacité des prestations et la sécurité des collaborateurs</w:t>
      </w:r>
      <w:r w:rsidR="00B8364C" w:rsidRPr="003D2394">
        <w:rPr>
          <w:i/>
          <w:sz w:val="22"/>
          <w:szCs w:val="24"/>
        </w:rPr>
        <w:t xml:space="preserve">. </w:t>
      </w:r>
      <w:r w:rsidRPr="003D2394">
        <w:rPr>
          <w:i/>
          <w:sz w:val="22"/>
          <w:szCs w:val="24"/>
        </w:rPr>
        <w:t xml:space="preserve">Le développement de synergies entre les </w:t>
      </w:r>
      <w:r w:rsidR="00D61396">
        <w:rPr>
          <w:i/>
          <w:sz w:val="22"/>
          <w:szCs w:val="24"/>
        </w:rPr>
        <w:t>métiers</w:t>
      </w:r>
      <w:r w:rsidRPr="003D2394">
        <w:rPr>
          <w:i/>
          <w:sz w:val="22"/>
          <w:szCs w:val="24"/>
        </w:rPr>
        <w:t xml:space="preserve"> de </w:t>
      </w:r>
      <w:r w:rsidR="00B8364C" w:rsidRPr="003D2394">
        <w:rPr>
          <w:i/>
          <w:sz w:val="22"/>
          <w:szCs w:val="24"/>
        </w:rPr>
        <w:t xml:space="preserve">TSO </w:t>
      </w:r>
      <w:r w:rsidRPr="003D2394">
        <w:rPr>
          <w:i/>
          <w:sz w:val="22"/>
          <w:szCs w:val="24"/>
        </w:rPr>
        <w:t>et les</w:t>
      </w:r>
      <w:r w:rsidR="00D61396">
        <w:rPr>
          <w:i/>
          <w:sz w:val="22"/>
          <w:szCs w:val="24"/>
        </w:rPr>
        <w:t xml:space="preserve"> autres </w:t>
      </w:r>
      <w:r w:rsidRPr="003D2394">
        <w:rPr>
          <w:i/>
          <w:sz w:val="22"/>
          <w:szCs w:val="24"/>
        </w:rPr>
        <w:t xml:space="preserve"> </w:t>
      </w:r>
      <w:r w:rsidR="00D61396">
        <w:rPr>
          <w:i/>
          <w:sz w:val="22"/>
          <w:szCs w:val="24"/>
        </w:rPr>
        <w:t>métier</w:t>
      </w:r>
      <w:r w:rsidRPr="003D2394">
        <w:rPr>
          <w:i/>
          <w:sz w:val="22"/>
          <w:szCs w:val="24"/>
        </w:rPr>
        <w:t xml:space="preserve">s </w:t>
      </w:r>
      <w:bookmarkStart w:id="0" w:name="_GoBack"/>
      <w:bookmarkEnd w:id="0"/>
      <w:r w:rsidRPr="003D2394">
        <w:rPr>
          <w:i/>
          <w:sz w:val="22"/>
          <w:szCs w:val="24"/>
        </w:rPr>
        <w:t xml:space="preserve">de </w:t>
      </w:r>
      <w:r w:rsidR="00B8364C" w:rsidRPr="003D2394">
        <w:rPr>
          <w:i/>
          <w:sz w:val="22"/>
          <w:szCs w:val="24"/>
        </w:rPr>
        <w:t xml:space="preserve">NGE </w:t>
      </w:r>
      <w:r w:rsidRPr="003D2394">
        <w:rPr>
          <w:i/>
          <w:sz w:val="22"/>
          <w:szCs w:val="24"/>
        </w:rPr>
        <w:t xml:space="preserve">permet au </w:t>
      </w:r>
      <w:r>
        <w:rPr>
          <w:i/>
          <w:sz w:val="22"/>
          <w:szCs w:val="24"/>
        </w:rPr>
        <w:t>groupe</w:t>
      </w:r>
      <w:r w:rsidRPr="003D2394">
        <w:rPr>
          <w:i/>
          <w:sz w:val="22"/>
          <w:szCs w:val="24"/>
        </w:rPr>
        <w:t xml:space="preserve"> de proposer une offre globale dans le monde entier. </w:t>
      </w:r>
    </w:p>
    <w:p w14:paraId="3A81B1A4" w14:textId="77777777" w:rsidR="00B8364C" w:rsidRPr="003D2394" w:rsidRDefault="00B8364C" w:rsidP="00855C75">
      <w:pPr>
        <w:pStyle w:val="m2604610554425781960body"/>
        <w:shd w:val="clear" w:color="auto" w:fill="FFFFFF"/>
        <w:spacing w:before="0" w:beforeAutospacing="0" w:after="0" w:afterAutospacing="0"/>
        <w:rPr>
          <w:rFonts w:ascii="Alstom" w:hAnsi="Alstom"/>
          <w:color w:val="000000"/>
          <w:lang w:val="fr-FR"/>
        </w:rPr>
      </w:pPr>
    </w:p>
    <w:p w14:paraId="1C88B433" w14:textId="502C0140" w:rsidR="00855C75" w:rsidRPr="00BB3353" w:rsidRDefault="00855C75" w:rsidP="00BB3353">
      <w:pPr>
        <w:pStyle w:val="m2604610554425781960body"/>
        <w:shd w:val="clear" w:color="auto" w:fill="FFFFFF"/>
        <w:spacing w:before="0" w:beforeAutospacing="0" w:after="0" w:afterAutospacing="0"/>
        <w:rPr>
          <w:rFonts w:ascii="Alstom" w:hAnsi="Alstom"/>
          <w:color w:val="000000"/>
          <w:lang w:val="pt-BR"/>
        </w:rPr>
      </w:pPr>
      <w:r w:rsidRPr="00BB3353">
        <w:rPr>
          <w:rFonts w:ascii="Alstom" w:hAnsi="Alstom"/>
          <w:b/>
          <w:bCs/>
          <w:color w:val="000000"/>
          <w:lang w:val="pt-BR"/>
        </w:rPr>
        <w:t>Contact</w:t>
      </w:r>
      <w:r w:rsidR="00BB3353" w:rsidRPr="00BB3353">
        <w:rPr>
          <w:rFonts w:ascii="Alstom" w:hAnsi="Alstom"/>
          <w:b/>
          <w:bCs/>
          <w:color w:val="000000"/>
          <w:lang w:val="pt-BR"/>
        </w:rPr>
        <w:t>s Presse</w:t>
      </w:r>
    </w:p>
    <w:p w14:paraId="4375D747" w14:textId="77777777" w:rsidR="00855C75" w:rsidRPr="00BB3353" w:rsidRDefault="00855C75" w:rsidP="00855C75">
      <w:pPr>
        <w:pStyle w:val="m2604610554425781960body"/>
        <w:shd w:val="clear" w:color="auto" w:fill="FFFFFF"/>
        <w:spacing w:before="0" w:beforeAutospacing="0" w:after="0" w:afterAutospacing="0"/>
        <w:rPr>
          <w:rFonts w:ascii="Alstom" w:hAnsi="Alstom"/>
          <w:b/>
          <w:bCs/>
          <w:color w:val="000000"/>
          <w:sz w:val="22"/>
          <w:lang w:val="pt-BR"/>
        </w:rPr>
      </w:pPr>
      <w:r w:rsidRPr="00BB3353">
        <w:rPr>
          <w:rFonts w:ascii="Alstom" w:hAnsi="Alstom"/>
          <w:b/>
          <w:bCs/>
          <w:color w:val="000000"/>
          <w:sz w:val="22"/>
          <w:lang w:val="pt-BR"/>
        </w:rPr>
        <w:t>Alstom</w:t>
      </w:r>
    </w:p>
    <w:p w14:paraId="1AD094F7" w14:textId="77777777" w:rsidR="00883F59" w:rsidRPr="00BB3353" w:rsidRDefault="00883F59" w:rsidP="00883F59">
      <w:pPr>
        <w:shd w:val="clear" w:color="auto" w:fill="FFFFFF"/>
        <w:rPr>
          <w:rFonts w:cs="Aldhabi"/>
          <w:bCs/>
          <w:i/>
          <w:sz w:val="22"/>
          <w:szCs w:val="24"/>
          <w:lang w:val="pt-BR" w:eastAsia="es-MX"/>
        </w:rPr>
      </w:pPr>
      <w:r w:rsidRPr="00BB3353">
        <w:rPr>
          <w:rFonts w:cs="Aldhabi"/>
          <w:bCs/>
          <w:i/>
          <w:sz w:val="22"/>
          <w:szCs w:val="24"/>
          <w:lang w:val="pt-BR" w:eastAsia="es-MX"/>
        </w:rPr>
        <w:t xml:space="preserve">Leandra Santos </w:t>
      </w:r>
    </w:p>
    <w:p w14:paraId="4EEF76DC" w14:textId="345C2825" w:rsidR="00883F59" w:rsidRPr="00BB3353" w:rsidRDefault="00883F59" w:rsidP="007B0668">
      <w:pPr>
        <w:shd w:val="clear" w:color="auto" w:fill="FFFFFF"/>
        <w:rPr>
          <w:rFonts w:cs="Aldhabi"/>
          <w:bCs/>
          <w:i/>
          <w:sz w:val="22"/>
          <w:szCs w:val="24"/>
          <w:lang w:val="de-DE" w:eastAsia="es-MX"/>
        </w:rPr>
      </w:pPr>
      <w:proofErr w:type="spellStart"/>
      <w:r w:rsidRPr="00BB3353">
        <w:rPr>
          <w:rFonts w:cs="Aldhabi"/>
          <w:bCs/>
          <w:i/>
          <w:sz w:val="22"/>
          <w:szCs w:val="24"/>
          <w:lang w:val="de-DE" w:eastAsia="es-MX"/>
        </w:rPr>
        <w:t>T</w:t>
      </w:r>
      <w:r w:rsidR="007B0668">
        <w:rPr>
          <w:rFonts w:cs="Aldhabi"/>
          <w:bCs/>
          <w:i/>
          <w:sz w:val="22"/>
          <w:szCs w:val="24"/>
          <w:lang w:val="de-DE" w:eastAsia="es-MX"/>
        </w:rPr>
        <w:t>é</w:t>
      </w:r>
      <w:r w:rsidRPr="00BB3353">
        <w:rPr>
          <w:rFonts w:cs="Aldhabi"/>
          <w:bCs/>
          <w:i/>
          <w:sz w:val="22"/>
          <w:szCs w:val="24"/>
          <w:lang w:val="de-DE" w:eastAsia="es-MX"/>
        </w:rPr>
        <w:t>l</w:t>
      </w:r>
      <w:proofErr w:type="spellEnd"/>
      <w:r w:rsidRPr="00BB3353">
        <w:rPr>
          <w:rFonts w:cs="Aldhabi"/>
          <w:bCs/>
          <w:i/>
          <w:sz w:val="22"/>
          <w:szCs w:val="24"/>
          <w:lang w:val="de-DE" w:eastAsia="es-MX"/>
        </w:rPr>
        <w:t>. +55 11 98370-0639</w:t>
      </w:r>
    </w:p>
    <w:p w14:paraId="53AFB96D" w14:textId="77777777" w:rsidR="00883F59" w:rsidRPr="00BB3353" w:rsidRDefault="006712A1" w:rsidP="00883F59">
      <w:pPr>
        <w:shd w:val="clear" w:color="auto" w:fill="FFFFFF"/>
        <w:rPr>
          <w:rFonts w:cs="Aldhabi"/>
          <w:bCs/>
          <w:i/>
          <w:color w:val="333333"/>
          <w:sz w:val="22"/>
          <w:szCs w:val="24"/>
          <w:lang w:val="de-DE" w:eastAsia="es-MX"/>
        </w:rPr>
      </w:pPr>
      <w:hyperlink r:id="rId17" w:history="1">
        <w:r w:rsidR="00883F59" w:rsidRPr="00BB3353">
          <w:rPr>
            <w:rStyle w:val="Lienhypertexte"/>
            <w:rFonts w:cs="Aldhabi"/>
            <w:bCs/>
            <w:i/>
            <w:sz w:val="22"/>
            <w:szCs w:val="24"/>
            <w:lang w:val="de-DE" w:eastAsia="es-MX"/>
          </w:rPr>
          <w:t>leandra.santos@alstomgroup.com</w:t>
        </w:r>
      </w:hyperlink>
    </w:p>
    <w:p w14:paraId="17696CD5" w14:textId="77777777" w:rsidR="00855C75" w:rsidRPr="00BB3353" w:rsidRDefault="00855C75" w:rsidP="00855C75">
      <w:pPr>
        <w:pStyle w:val="m2604610554425781960body"/>
        <w:shd w:val="clear" w:color="auto" w:fill="FFFFFF"/>
        <w:spacing w:before="0" w:beforeAutospacing="0" w:after="0" w:afterAutospacing="0"/>
        <w:rPr>
          <w:rFonts w:ascii="Alstom" w:hAnsi="Alstom"/>
          <w:color w:val="000000"/>
          <w:sz w:val="22"/>
          <w:lang w:val="de-DE"/>
        </w:rPr>
      </w:pPr>
    </w:p>
    <w:p w14:paraId="4280DFE0" w14:textId="77777777" w:rsidR="00855C75" w:rsidRPr="00BB3353" w:rsidRDefault="00855C75" w:rsidP="00855C75">
      <w:pPr>
        <w:pStyle w:val="m2604610554425781960body"/>
        <w:shd w:val="clear" w:color="auto" w:fill="FFFFFF"/>
        <w:spacing w:before="0" w:beforeAutospacing="0" w:after="0" w:afterAutospacing="0"/>
        <w:rPr>
          <w:rFonts w:ascii="Alstom" w:hAnsi="Alstom"/>
          <w:b/>
          <w:bCs/>
          <w:color w:val="000000"/>
          <w:sz w:val="22"/>
          <w:lang w:val="de-DE"/>
        </w:rPr>
      </w:pPr>
      <w:r w:rsidRPr="00BB3353">
        <w:rPr>
          <w:rFonts w:ascii="Alstom" w:hAnsi="Alstom"/>
          <w:b/>
          <w:bCs/>
          <w:color w:val="000000"/>
          <w:sz w:val="22"/>
          <w:lang w:val="de-DE"/>
        </w:rPr>
        <w:t>Thales</w:t>
      </w:r>
    </w:p>
    <w:p w14:paraId="65196C90" w14:textId="77777777" w:rsidR="00B8364C" w:rsidRPr="00BB3353" w:rsidRDefault="00B8364C" w:rsidP="00B8364C">
      <w:pPr>
        <w:pStyle w:val="m2604610554425781960body"/>
        <w:shd w:val="clear" w:color="auto" w:fill="FFFFFF"/>
        <w:spacing w:before="0" w:beforeAutospacing="0" w:after="0" w:afterAutospacing="0"/>
        <w:rPr>
          <w:rFonts w:ascii="Alstom" w:hAnsi="Alstom"/>
          <w:bCs/>
          <w:i/>
          <w:color w:val="000000"/>
          <w:sz w:val="22"/>
          <w:lang w:val="it-IT"/>
        </w:rPr>
      </w:pPr>
      <w:r w:rsidRPr="00BB3353">
        <w:rPr>
          <w:rFonts w:ascii="Alstom" w:hAnsi="Alstom"/>
          <w:bCs/>
          <w:i/>
          <w:color w:val="000000"/>
          <w:sz w:val="22"/>
          <w:lang w:val="it-IT"/>
        </w:rPr>
        <w:t>Jacqueline Takemasa</w:t>
      </w:r>
    </w:p>
    <w:p w14:paraId="1B66C880" w14:textId="2723E02F" w:rsidR="00B8364C" w:rsidRPr="00BB3353" w:rsidRDefault="00B8364C" w:rsidP="007B0668">
      <w:pPr>
        <w:pStyle w:val="m2604610554425781960body"/>
        <w:shd w:val="clear" w:color="auto" w:fill="FFFFFF"/>
        <w:spacing w:before="0" w:beforeAutospacing="0" w:after="0" w:afterAutospacing="0"/>
        <w:rPr>
          <w:rFonts w:ascii="Alstom" w:hAnsi="Alstom"/>
          <w:bCs/>
          <w:i/>
          <w:color w:val="000000"/>
          <w:sz w:val="22"/>
          <w:lang w:val="it-IT"/>
        </w:rPr>
      </w:pPr>
      <w:r w:rsidRPr="00BB3353">
        <w:rPr>
          <w:rFonts w:ascii="Alstom" w:hAnsi="Alstom"/>
          <w:bCs/>
          <w:i/>
          <w:color w:val="000000"/>
          <w:sz w:val="22"/>
          <w:lang w:val="it-IT"/>
        </w:rPr>
        <w:t>T</w:t>
      </w:r>
      <w:r w:rsidR="007B0668">
        <w:rPr>
          <w:rFonts w:ascii="Alstom" w:hAnsi="Alstom"/>
          <w:bCs/>
          <w:i/>
          <w:color w:val="000000"/>
          <w:sz w:val="22"/>
          <w:lang w:val="it-IT"/>
        </w:rPr>
        <w:t>é</w:t>
      </w:r>
      <w:r w:rsidRPr="00BB3353">
        <w:rPr>
          <w:rFonts w:ascii="Alstom" w:hAnsi="Alstom"/>
          <w:bCs/>
          <w:i/>
          <w:color w:val="000000"/>
          <w:sz w:val="22"/>
          <w:lang w:val="it-IT"/>
        </w:rPr>
        <w:t>l. +55 11 9503-0437</w:t>
      </w:r>
    </w:p>
    <w:p w14:paraId="51269776" w14:textId="77777777" w:rsidR="00B8364C" w:rsidRPr="00BB3353" w:rsidRDefault="006712A1" w:rsidP="00B8364C">
      <w:pPr>
        <w:pStyle w:val="m2604610554425781960body"/>
        <w:shd w:val="clear" w:color="auto" w:fill="FFFFFF"/>
        <w:spacing w:before="0" w:beforeAutospacing="0" w:after="0" w:afterAutospacing="0"/>
        <w:rPr>
          <w:rFonts w:ascii="Alstom" w:hAnsi="Alstom"/>
          <w:bCs/>
          <w:i/>
          <w:color w:val="000000"/>
          <w:sz w:val="22"/>
          <w:lang w:val="it-IT"/>
        </w:rPr>
      </w:pPr>
      <w:hyperlink r:id="rId18" w:history="1">
        <w:r w:rsidR="009B6712" w:rsidRPr="00BB3353">
          <w:rPr>
            <w:rStyle w:val="Lienhypertexte"/>
            <w:rFonts w:ascii="Alstom" w:hAnsi="Alstom"/>
            <w:bCs/>
            <w:i/>
            <w:sz w:val="22"/>
            <w:lang w:val="it-IT"/>
          </w:rPr>
          <w:t>jacqueline.takemasa@thalesgroup.com</w:t>
        </w:r>
      </w:hyperlink>
    </w:p>
    <w:p w14:paraId="508D7636" w14:textId="77777777" w:rsidR="00B8364C" w:rsidRPr="00BB3353" w:rsidRDefault="00B8364C" w:rsidP="00855C75">
      <w:pPr>
        <w:pStyle w:val="m2604610554425781960body"/>
        <w:shd w:val="clear" w:color="auto" w:fill="FFFFFF"/>
        <w:spacing w:before="0" w:beforeAutospacing="0" w:after="0" w:afterAutospacing="0"/>
        <w:rPr>
          <w:rFonts w:ascii="Alstom" w:hAnsi="Alstom"/>
          <w:color w:val="000000"/>
          <w:sz w:val="22"/>
          <w:lang w:val="it-IT"/>
        </w:rPr>
      </w:pPr>
    </w:p>
    <w:p w14:paraId="5DFCE87B" w14:textId="77777777" w:rsidR="00855C75" w:rsidRPr="00BB3353" w:rsidRDefault="00855C75" w:rsidP="00855C75">
      <w:pPr>
        <w:pStyle w:val="m2604610554425781960body"/>
        <w:shd w:val="clear" w:color="auto" w:fill="FFFFFF"/>
        <w:spacing w:before="0" w:beforeAutospacing="0" w:after="0" w:afterAutospacing="0"/>
        <w:rPr>
          <w:rFonts w:ascii="Alstom" w:hAnsi="Alstom"/>
          <w:b/>
          <w:bCs/>
          <w:color w:val="000000"/>
          <w:sz w:val="22"/>
          <w:lang w:val="it-IT"/>
        </w:rPr>
      </w:pPr>
      <w:r w:rsidRPr="00BB3353">
        <w:rPr>
          <w:rFonts w:ascii="Alstom" w:hAnsi="Alstom"/>
          <w:b/>
          <w:bCs/>
          <w:color w:val="000000"/>
          <w:sz w:val="22"/>
          <w:lang w:val="it-IT"/>
        </w:rPr>
        <w:t>Sofratesa</w:t>
      </w:r>
    </w:p>
    <w:p w14:paraId="4A6FA1FB" w14:textId="77777777" w:rsidR="00B8364C" w:rsidRPr="00BB3353" w:rsidRDefault="00B8364C" w:rsidP="00B8364C">
      <w:pPr>
        <w:pStyle w:val="m2604610554425781960body"/>
        <w:shd w:val="clear" w:color="auto" w:fill="FFFFFF"/>
        <w:spacing w:before="0" w:beforeAutospacing="0" w:after="0" w:afterAutospacing="0"/>
        <w:rPr>
          <w:rFonts w:ascii="Alstom" w:hAnsi="Alstom"/>
          <w:bCs/>
          <w:i/>
          <w:color w:val="000000"/>
          <w:sz w:val="22"/>
          <w:lang w:val="it-IT"/>
        </w:rPr>
      </w:pPr>
      <w:r w:rsidRPr="00BB3353">
        <w:rPr>
          <w:rFonts w:ascii="Alstom" w:hAnsi="Alstom"/>
          <w:bCs/>
          <w:i/>
          <w:color w:val="000000"/>
          <w:sz w:val="22"/>
          <w:lang w:val="it-IT"/>
        </w:rPr>
        <w:t>Carmen Paniagua</w:t>
      </w:r>
    </w:p>
    <w:p w14:paraId="37A5F838" w14:textId="3C5F5B98" w:rsidR="00B8364C" w:rsidRPr="00BB3353" w:rsidRDefault="00B8364C" w:rsidP="007B0668">
      <w:pPr>
        <w:pStyle w:val="m2604610554425781960body"/>
        <w:shd w:val="clear" w:color="auto" w:fill="FFFFFF"/>
        <w:spacing w:before="0" w:beforeAutospacing="0" w:after="0" w:afterAutospacing="0"/>
        <w:rPr>
          <w:rFonts w:ascii="Alstom" w:hAnsi="Alstom"/>
          <w:bCs/>
          <w:i/>
          <w:color w:val="000000"/>
          <w:sz w:val="22"/>
          <w:lang w:val="fr-FR"/>
        </w:rPr>
      </w:pPr>
      <w:r w:rsidRPr="00BB3353">
        <w:rPr>
          <w:rFonts w:ascii="Alstom" w:hAnsi="Alstom"/>
          <w:bCs/>
          <w:i/>
          <w:color w:val="000000"/>
          <w:sz w:val="22"/>
          <w:lang w:val="fr-FR"/>
        </w:rPr>
        <w:t>T</w:t>
      </w:r>
      <w:r w:rsidR="007B0668">
        <w:rPr>
          <w:rFonts w:ascii="Alstom" w:hAnsi="Alstom"/>
          <w:bCs/>
          <w:i/>
          <w:color w:val="000000"/>
          <w:sz w:val="22"/>
          <w:lang w:val="fr-FR"/>
        </w:rPr>
        <w:t>é</w:t>
      </w:r>
      <w:r w:rsidRPr="00BB3353">
        <w:rPr>
          <w:rFonts w:ascii="Alstom" w:hAnsi="Alstom"/>
          <w:bCs/>
          <w:i/>
          <w:color w:val="000000"/>
          <w:sz w:val="22"/>
          <w:lang w:val="fr-FR"/>
        </w:rPr>
        <w:t>l. +1 809 381-0030</w:t>
      </w:r>
    </w:p>
    <w:p w14:paraId="7530549B" w14:textId="77777777" w:rsidR="00B8364C" w:rsidRPr="00BB3353" w:rsidRDefault="006712A1" w:rsidP="00B8364C">
      <w:pPr>
        <w:pStyle w:val="m2604610554425781960body"/>
        <w:shd w:val="clear" w:color="auto" w:fill="FFFFFF"/>
        <w:spacing w:before="0" w:beforeAutospacing="0" w:after="0" w:afterAutospacing="0"/>
        <w:rPr>
          <w:rFonts w:ascii="Alstom" w:hAnsi="Alstom"/>
          <w:color w:val="000000"/>
          <w:sz w:val="22"/>
          <w:lang w:val="fr-FR"/>
        </w:rPr>
      </w:pPr>
      <w:hyperlink r:id="rId19" w:history="1">
        <w:r w:rsidR="00B8364C" w:rsidRPr="00BB3353">
          <w:rPr>
            <w:rStyle w:val="Lienhypertexte"/>
            <w:rFonts w:ascii="Alstom" w:hAnsi="Alstom"/>
            <w:i/>
            <w:sz w:val="22"/>
            <w:lang w:val="fr-FR"/>
          </w:rPr>
          <w:t>cpaniagua@sofratesa.net</w:t>
        </w:r>
      </w:hyperlink>
    </w:p>
    <w:p w14:paraId="5A2ABD76" w14:textId="77777777" w:rsidR="00A27831" w:rsidRPr="00BB3353" w:rsidRDefault="00A27831" w:rsidP="00855C75">
      <w:pPr>
        <w:pStyle w:val="m2604610554425781960body"/>
        <w:shd w:val="clear" w:color="auto" w:fill="FFFFFF"/>
        <w:spacing w:before="0" w:beforeAutospacing="0" w:after="0" w:afterAutospacing="0"/>
        <w:rPr>
          <w:rFonts w:ascii="Alstom" w:hAnsi="Alstom"/>
          <w:color w:val="000000"/>
          <w:sz w:val="22"/>
          <w:lang w:val="fr-FR"/>
        </w:rPr>
      </w:pPr>
    </w:p>
    <w:p w14:paraId="34B33B26" w14:textId="77777777" w:rsidR="00855C75" w:rsidRPr="00BB3353" w:rsidRDefault="00855C75" w:rsidP="00855C75">
      <w:pPr>
        <w:pStyle w:val="m2604610554425781960body"/>
        <w:shd w:val="clear" w:color="auto" w:fill="FFFFFF"/>
        <w:spacing w:before="0" w:beforeAutospacing="0" w:after="0" w:afterAutospacing="0"/>
        <w:rPr>
          <w:rFonts w:ascii="Alstom" w:hAnsi="Alstom"/>
          <w:b/>
          <w:bCs/>
          <w:color w:val="000000"/>
          <w:sz w:val="22"/>
          <w:lang w:val="fr-FR"/>
        </w:rPr>
      </w:pPr>
      <w:r w:rsidRPr="00BB3353">
        <w:rPr>
          <w:rFonts w:ascii="Alstom" w:hAnsi="Alstom"/>
          <w:b/>
          <w:bCs/>
          <w:color w:val="000000"/>
          <w:sz w:val="22"/>
          <w:lang w:val="fr-FR"/>
        </w:rPr>
        <w:t>CIM</w:t>
      </w:r>
    </w:p>
    <w:p w14:paraId="5AF0EE21" w14:textId="77777777" w:rsidR="00A27831" w:rsidRPr="00BB3353" w:rsidRDefault="00A27831" w:rsidP="00A27831">
      <w:pPr>
        <w:pStyle w:val="m2604610554425781960body"/>
        <w:shd w:val="clear" w:color="auto" w:fill="FFFFFF"/>
        <w:spacing w:before="0" w:beforeAutospacing="0" w:after="0" w:afterAutospacing="0"/>
        <w:rPr>
          <w:rFonts w:ascii="Alstom" w:hAnsi="Alstom" w:cs="Aldhabi"/>
          <w:bCs/>
          <w:i/>
          <w:sz w:val="22"/>
          <w:szCs w:val="22"/>
          <w:lang w:val="fr-FR"/>
        </w:rPr>
      </w:pPr>
      <w:r w:rsidRPr="00BB3353">
        <w:rPr>
          <w:rFonts w:ascii="Alstom" w:hAnsi="Alstom" w:cs="Aldhabi"/>
          <w:bCs/>
          <w:i/>
          <w:sz w:val="22"/>
          <w:szCs w:val="22"/>
          <w:lang w:val="fr-FR"/>
        </w:rPr>
        <w:t xml:space="preserve">Ekaterina POINSOT </w:t>
      </w:r>
    </w:p>
    <w:p w14:paraId="67EC5335" w14:textId="17C2BFB8" w:rsidR="00A27831" w:rsidRPr="007B0668" w:rsidRDefault="00A27831" w:rsidP="007B0668">
      <w:pPr>
        <w:pStyle w:val="m2604610554425781960body"/>
        <w:shd w:val="clear" w:color="auto" w:fill="FFFFFF"/>
        <w:spacing w:before="0" w:beforeAutospacing="0" w:after="0" w:afterAutospacing="0"/>
        <w:rPr>
          <w:rFonts w:ascii="Alstom" w:hAnsi="Alstom" w:cs="Aldhabi"/>
          <w:bCs/>
          <w:i/>
          <w:sz w:val="22"/>
          <w:szCs w:val="22"/>
          <w:lang w:val="fr-FR"/>
        </w:rPr>
      </w:pPr>
      <w:r w:rsidRPr="007B0668">
        <w:rPr>
          <w:rFonts w:ascii="Alstom" w:hAnsi="Alstom" w:cs="Aldhabi"/>
          <w:bCs/>
          <w:i/>
          <w:sz w:val="22"/>
          <w:szCs w:val="22"/>
          <w:lang w:val="fr-FR"/>
        </w:rPr>
        <w:t>T</w:t>
      </w:r>
      <w:r w:rsidR="007B0668" w:rsidRPr="007B0668">
        <w:rPr>
          <w:rFonts w:ascii="Alstom" w:hAnsi="Alstom" w:cs="Aldhabi"/>
          <w:bCs/>
          <w:i/>
          <w:sz w:val="22"/>
          <w:szCs w:val="22"/>
          <w:lang w:val="fr-FR"/>
        </w:rPr>
        <w:t>é</w:t>
      </w:r>
      <w:r w:rsidRPr="007B0668">
        <w:rPr>
          <w:rFonts w:ascii="Alstom" w:hAnsi="Alstom" w:cs="Aldhabi"/>
          <w:bCs/>
          <w:i/>
          <w:sz w:val="22"/>
          <w:szCs w:val="22"/>
          <w:lang w:val="fr-FR"/>
        </w:rPr>
        <w:t>l</w:t>
      </w:r>
      <w:r w:rsidR="007B0668" w:rsidRPr="007B0668">
        <w:rPr>
          <w:rFonts w:ascii="Alstom" w:hAnsi="Alstom" w:cs="Aldhabi"/>
          <w:bCs/>
          <w:i/>
          <w:sz w:val="22"/>
          <w:szCs w:val="22"/>
          <w:lang w:val="fr-FR"/>
        </w:rPr>
        <w:t>.</w:t>
      </w:r>
      <w:r w:rsidRPr="007B0668">
        <w:rPr>
          <w:rFonts w:ascii="Alstom" w:hAnsi="Alstom" w:cs="Aldhabi"/>
          <w:bCs/>
          <w:i/>
          <w:sz w:val="22"/>
          <w:szCs w:val="22"/>
          <w:lang w:val="fr-FR"/>
        </w:rPr>
        <w:t xml:space="preserve"> + 33 1 69 11 93 24</w:t>
      </w:r>
    </w:p>
    <w:p w14:paraId="704115AE" w14:textId="77777777" w:rsidR="00A27831" w:rsidRPr="007B0668" w:rsidRDefault="006712A1" w:rsidP="00A27831">
      <w:pPr>
        <w:pStyle w:val="m2604610554425781960body"/>
        <w:shd w:val="clear" w:color="auto" w:fill="FFFFFF"/>
        <w:spacing w:before="0" w:beforeAutospacing="0" w:after="0" w:afterAutospacing="0"/>
        <w:rPr>
          <w:rFonts w:ascii="Alstom" w:hAnsi="Alstom"/>
          <w:i/>
          <w:color w:val="000000"/>
          <w:sz w:val="22"/>
          <w:szCs w:val="22"/>
          <w:lang w:val="fr-FR"/>
        </w:rPr>
      </w:pPr>
      <w:hyperlink r:id="rId20" w:history="1">
        <w:r w:rsidR="00A27831" w:rsidRPr="007B0668">
          <w:rPr>
            <w:rStyle w:val="Lienhypertexte"/>
            <w:rFonts w:ascii="Alstom" w:hAnsi="Alstom"/>
            <w:i/>
            <w:sz w:val="22"/>
            <w:szCs w:val="22"/>
            <w:lang w:val="fr-FR"/>
          </w:rPr>
          <w:t>e.poinsot@cimgroupe.com</w:t>
        </w:r>
      </w:hyperlink>
    </w:p>
    <w:p w14:paraId="0BE9B6F7" w14:textId="77777777" w:rsidR="00A27831" w:rsidRPr="007B0668" w:rsidRDefault="00A27831" w:rsidP="00A27831">
      <w:pPr>
        <w:pStyle w:val="m2604610554425781960body"/>
        <w:shd w:val="clear" w:color="auto" w:fill="FFFFFF"/>
        <w:spacing w:before="0" w:beforeAutospacing="0" w:after="0" w:afterAutospacing="0"/>
        <w:rPr>
          <w:rFonts w:ascii="Alstom" w:hAnsi="Alstom"/>
          <w:b/>
          <w:bCs/>
          <w:color w:val="000000"/>
          <w:sz w:val="22"/>
          <w:lang w:val="fr-FR"/>
        </w:rPr>
      </w:pPr>
    </w:p>
    <w:p w14:paraId="201CD3DC" w14:textId="070D5A23" w:rsidR="00A27831" w:rsidRPr="007B0668" w:rsidRDefault="00A27831" w:rsidP="00A27831">
      <w:pPr>
        <w:pStyle w:val="m2604610554425781960body"/>
        <w:shd w:val="clear" w:color="auto" w:fill="FFFFFF"/>
        <w:spacing w:before="0" w:beforeAutospacing="0" w:after="0" w:afterAutospacing="0"/>
        <w:rPr>
          <w:rFonts w:ascii="Alstom" w:hAnsi="Alstom"/>
          <w:color w:val="000000"/>
          <w:sz w:val="22"/>
          <w:lang w:val="fr-FR"/>
        </w:rPr>
      </w:pPr>
      <w:r w:rsidRPr="007B0668">
        <w:rPr>
          <w:rFonts w:ascii="Alstom" w:hAnsi="Alstom"/>
          <w:b/>
          <w:bCs/>
          <w:color w:val="000000"/>
          <w:sz w:val="22"/>
          <w:lang w:val="fr-FR"/>
        </w:rPr>
        <w:t>TSO</w:t>
      </w:r>
      <w:r w:rsidR="00A02585">
        <w:rPr>
          <w:rFonts w:ascii="Alstom" w:hAnsi="Alstom"/>
          <w:b/>
          <w:bCs/>
          <w:color w:val="000000"/>
          <w:sz w:val="22"/>
          <w:lang w:val="fr-FR"/>
        </w:rPr>
        <w:t xml:space="preserve"> (Groupe NGE)</w:t>
      </w:r>
    </w:p>
    <w:p w14:paraId="78A029FB" w14:textId="0B07104A" w:rsidR="00A27831" w:rsidRDefault="00A02585" w:rsidP="00A27831">
      <w:pPr>
        <w:rPr>
          <w:rFonts w:cs="Arial"/>
          <w:color w:val="FF0000"/>
          <w:sz w:val="22"/>
        </w:rPr>
      </w:pPr>
      <w:r>
        <w:rPr>
          <w:rFonts w:cs="Arial"/>
          <w:color w:val="FF0000"/>
          <w:sz w:val="22"/>
        </w:rPr>
        <w:t>Halinh TRAN BRECHOT</w:t>
      </w:r>
    </w:p>
    <w:p w14:paraId="5FFA73FA" w14:textId="21C8F1FF" w:rsidR="00A02585" w:rsidRPr="00A02585" w:rsidRDefault="00A02585" w:rsidP="00A02585">
      <w:pPr>
        <w:pStyle w:val="m2604610554425781960body"/>
        <w:shd w:val="clear" w:color="auto" w:fill="FFFFFF"/>
        <w:spacing w:before="0" w:beforeAutospacing="0" w:after="0" w:afterAutospacing="0"/>
        <w:rPr>
          <w:rFonts w:ascii="Alstom" w:hAnsi="Alstom" w:cs="Aldhabi"/>
          <w:bCs/>
          <w:i/>
          <w:sz w:val="22"/>
          <w:szCs w:val="22"/>
          <w:lang w:val="fr-FR"/>
        </w:rPr>
      </w:pPr>
      <w:r w:rsidRPr="00A02585">
        <w:rPr>
          <w:rFonts w:ascii="Alstom" w:hAnsi="Alstom" w:cs="Aldhabi"/>
          <w:bCs/>
          <w:i/>
          <w:sz w:val="22"/>
          <w:szCs w:val="22"/>
          <w:lang w:val="fr-FR"/>
        </w:rPr>
        <w:t>Tél. + 33 (0) 6 78 43 10 09</w:t>
      </w:r>
    </w:p>
    <w:p w14:paraId="34F8929D" w14:textId="0BD100CE" w:rsidR="00A02585" w:rsidRPr="00A02585" w:rsidRDefault="00A02585" w:rsidP="00A02585">
      <w:pPr>
        <w:pStyle w:val="m2604610554425781960body"/>
        <w:shd w:val="clear" w:color="auto" w:fill="FFFFFF"/>
        <w:spacing w:before="0" w:beforeAutospacing="0" w:after="0" w:afterAutospacing="0"/>
        <w:rPr>
          <w:rFonts w:ascii="Alstom" w:hAnsi="Alstom" w:cs="Aldhabi"/>
          <w:bCs/>
          <w:i/>
          <w:sz w:val="22"/>
          <w:szCs w:val="22"/>
          <w:lang w:val="fr-FR"/>
        </w:rPr>
      </w:pPr>
      <w:r w:rsidRPr="00A02585">
        <w:rPr>
          <w:rFonts w:ascii="Alstom" w:hAnsi="Alstom" w:cs="Aldhabi"/>
          <w:bCs/>
          <w:i/>
          <w:sz w:val="22"/>
          <w:szCs w:val="22"/>
          <w:lang w:val="fr-FR"/>
        </w:rPr>
        <w:t>htranbrechot@nge.fr</w:t>
      </w:r>
    </w:p>
    <w:p w14:paraId="2908951E" w14:textId="77777777" w:rsidR="00A02585" w:rsidRPr="00A02585" w:rsidRDefault="00A02585" w:rsidP="00A27831">
      <w:pPr>
        <w:rPr>
          <w:rFonts w:cs="Arial"/>
          <w:sz w:val="22"/>
        </w:rPr>
      </w:pPr>
    </w:p>
    <w:p w14:paraId="33778D54" w14:textId="77777777" w:rsidR="00B8364C" w:rsidRPr="003D2394" w:rsidRDefault="00B8364C" w:rsidP="00855C75">
      <w:pPr>
        <w:pStyle w:val="m2604610554425781960body"/>
        <w:shd w:val="clear" w:color="auto" w:fill="FFFFFF"/>
        <w:spacing w:before="0" w:beforeAutospacing="0" w:after="0" w:afterAutospacing="0"/>
        <w:rPr>
          <w:rFonts w:ascii="Alstom" w:hAnsi="Alstom"/>
          <w:color w:val="000000"/>
          <w:sz w:val="22"/>
          <w:lang w:val="fr-FR"/>
        </w:rPr>
      </w:pPr>
    </w:p>
    <w:p w14:paraId="0C758ED5" w14:textId="77777777" w:rsidR="00D51B41" w:rsidRPr="003D2394" w:rsidRDefault="00D51B41" w:rsidP="001211D5">
      <w:pPr>
        <w:jc w:val="left"/>
        <w:rPr>
          <w:rStyle w:val="Lienhypertexte"/>
          <w:rFonts w:cs="Arial"/>
          <w:sz w:val="22"/>
          <w:szCs w:val="22"/>
        </w:rPr>
      </w:pPr>
    </w:p>
    <w:p w14:paraId="14F54784" w14:textId="77777777" w:rsidR="00095C97" w:rsidRPr="003D2394" w:rsidRDefault="00095C97" w:rsidP="005B56C3">
      <w:pPr>
        <w:jc w:val="left"/>
        <w:rPr>
          <w:rFonts w:cs="Arial"/>
          <w:sz w:val="22"/>
          <w:szCs w:val="22"/>
        </w:rPr>
      </w:pPr>
    </w:p>
    <w:sectPr w:rsidR="00095C97" w:rsidRPr="003D2394" w:rsidSect="00473226">
      <w:type w:val="continuous"/>
      <w:pgSz w:w="11906" w:h="16838" w:code="9"/>
      <w:pgMar w:top="1417" w:right="1701" w:bottom="1417" w:left="1701" w:header="0"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D775" w14:textId="77777777" w:rsidR="006712A1" w:rsidRDefault="006712A1">
      <w:pPr>
        <w:rPr>
          <w:rFonts w:ascii="Times New Roman" w:hAnsi="Times New Roman"/>
        </w:rPr>
      </w:pPr>
      <w:r>
        <w:rPr>
          <w:rFonts w:ascii="Times New Roman" w:hAnsi="Times New Roman"/>
        </w:rPr>
        <w:separator/>
      </w:r>
    </w:p>
  </w:endnote>
  <w:endnote w:type="continuationSeparator" w:id="0">
    <w:p w14:paraId="3912CCFD" w14:textId="77777777" w:rsidR="006712A1" w:rsidRDefault="006712A1">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stom">
    <w:altName w:val="Calibri"/>
    <w:charset w:val="00"/>
    <w:family w:val="auto"/>
    <w:pitch w:val="variable"/>
    <w:sig w:usb0="A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panose1 w:val="00000000000000000000"/>
    <w:charset w:val="00"/>
    <w:family w:val="roman"/>
    <w:notTrueType/>
    <w:pitch w:val="default"/>
    <w:sig w:usb0="00000003" w:usb1="00000000" w:usb2="00000000" w:usb3="00000000" w:csb0="00000001" w:csb1="00000000"/>
  </w:font>
  <w:font w:name="Aldhabi">
    <w:charset w:val="B2"/>
    <w:family w:val="auto"/>
    <w:pitch w:val="variable"/>
    <w:sig w:usb0="8000200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6001" w14:textId="77777777" w:rsidR="00290E57" w:rsidRPr="00E37DD4" w:rsidRDefault="00290E57" w:rsidP="002C79BD">
    <w:pPr>
      <w:pStyle w:val="Pieddepage1"/>
      <w:ind w:left="-851" w:right="-113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6F1E" w14:textId="77777777" w:rsidR="006712A1" w:rsidRDefault="006712A1">
      <w:pPr>
        <w:rPr>
          <w:rFonts w:ascii="Times New Roman" w:hAnsi="Times New Roman"/>
        </w:rPr>
      </w:pPr>
      <w:r>
        <w:rPr>
          <w:rFonts w:ascii="Times New Roman" w:hAnsi="Times New Roman"/>
        </w:rPr>
        <w:separator/>
      </w:r>
    </w:p>
  </w:footnote>
  <w:footnote w:type="continuationSeparator" w:id="0">
    <w:p w14:paraId="73BCC913" w14:textId="77777777" w:rsidR="006712A1" w:rsidRDefault="006712A1">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0DFD" w14:textId="77777777" w:rsidR="00290E57" w:rsidRDefault="00290E57" w:rsidP="002C79BD">
    <w:pPr>
      <w:pStyle w:val="En-tte"/>
      <w:ind w:right="-11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6E8A" w14:textId="77777777" w:rsidR="00290E57" w:rsidRDefault="00290E57" w:rsidP="00641738">
    <w:pPr>
      <w:pStyle w:val="Pieddepage1"/>
      <w:tabs>
        <w:tab w:val="left" w:pos="1290"/>
      </w:tabs>
      <w:rPr>
        <w:rFonts w:ascii="Times New Roman" w:hAnsi="Times New Roman"/>
      </w:rPr>
    </w:pPr>
    <w:r>
      <w:rPr>
        <w:rFonts w:ascii="Arial" w:hAnsi="Arial" w:cs="Arial"/>
        <w:noProof/>
        <w:sz w:val="16"/>
        <w:szCs w:val="16"/>
        <w:lang w:val="fr-FR"/>
      </w:rPr>
      <w:t xml:space="preserve"> </w:t>
    </w:r>
    <w:r>
      <w:rPr>
        <w:rFonts w:ascii="Arial" w:hAnsi="Arial" w:cs="Arial"/>
        <w:noProof/>
        <w:sz w:val="16"/>
        <w:szCs w:val="16"/>
        <w:lang w:val="fr-FR"/>
      </w:rPr>
      <w:tab/>
    </w:r>
  </w:p>
  <w:p w14:paraId="1F5C7AE7" w14:textId="77777777" w:rsidR="00290E57" w:rsidRDefault="00290E57">
    <w:pPr>
      <w:pStyle w:val="En-tte"/>
    </w:pPr>
    <w:r>
      <w:rPr>
        <w:noProof/>
      </w:rPr>
      <w:drawing>
        <wp:anchor distT="0" distB="0" distL="114300" distR="114300" simplePos="0" relativeHeight="251687424" behindDoc="1" locked="0" layoutInCell="1" allowOverlap="1" wp14:anchorId="2E686127" wp14:editId="7563D7ED">
          <wp:simplePos x="0" y="0"/>
          <wp:positionH relativeFrom="margin">
            <wp:posOffset>5634355</wp:posOffset>
          </wp:positionH>
          <wp:positionV relativeFrom="margin">
            <wp:posOffset>-184785</wp:posOffset>
          </wp:positionV>
          <wp:extent cx="866140" cy="233680"/>
          <wp:effectExtent l="0" t="0" r="0" b="0"/>
          <wp:wrapSquare wrapText="bothSides"/>
          <wp:docPr id="3" name="Image 2" descr="petit logo-tso-cmjn_2017-01-25_15-06-54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etit logo-tso-cmjn_2017-01-25_15-06-54_5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233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472" behindDoc="0" locked="0" layoutInCell="1" allowOverlap="1" wp14:anchorId="125F993C" wp14:editId="78864944">
          <wp:simplePos x="0" y="0"/>
          <wp:positionH relativeFrom="margin">
            <wp:posOffset>4476115</wp:posOffset>
          </wp:positionH>
          <wp:positionV relativeFrom="margin">
            <wp:posOffset>-216535</wp:posOffset>
          </wp:positionV>
          <wp:extent cx="895350" cy="32512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M_logo_RVB.png"/>
                  <pic:cNvPicPr/>
                </pic:nvPicPr>
                <pic:blipFill>
                  <a:blip r:embed="rId2"/>
                  <a:stretch>
                    <a:fillRect/>
                  </a:stretch>
                </pic:blipFill>
                <pic:spPr>
                  <a:xfrm>
                    <a:off x="0" y="0"/>
                    <a:ext cx="895350" cy="325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0" locked="0" layoutInCell="1" allowOverlap="1" wp14:anchorId="52B5B7ED" wp14:editId="205DF39D">
          <wp:simplePos x="0" y="0"/>
          <wp:positionH relativeFrom="margin">
            <wp:posOffset>2837180</wp:posOffset>
          </wp:positionH>
          <wp:positionV relativeFrom="margin">
            <wp:posOffset>-216535</wp:posOffset>
          </wp:positionV>
          <wp:extent cx="1442720" cy="282575"/>
          <wp:effectExtent l="0" t="0" r="5080" b="317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42720" cy="282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352" behindDoc="0" locked="0" layoutInCell="1" allowOverlap="1" wp14:anchorId="4F5792D2" wp14:editId="6DA85263">
          <wp:simplePos x="0" y="0"/>
          <wp:positionH relativeFrom="margin">
            <wp:posOffset>1275715</wp:posOffset>
          </wp:positionH>
          <wp:positionV relativeFrom="margin">
            <wp:posOffset>-219075</wp:posOffset>
          </wp:positionV>
          <wp:extent cx="1314450" cy="32893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hales alta.jpg"/>
                  <pic:cNvPicPr/>
                </pic:nvPicPr>
                <pic:blipFill>
                  <a:blip r:embed="rId4"/>
                  <a:stretch>
                    <a:fillRect/>
                  </a:stretch>
                </pic:blipFill>
                <pic:spPr>
                  <a:xfrm>
                    <a:off x="0" y="0"/>
                    <a:ext cx="1314450" cy="3289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71040" behindDoc="1" locked="0" layoutInCell="1" allowOverlap="1" wp14:anchorId="6D6D8078" wp14:editId="1CE67A00">
          <wp:simplePos x="0" y="0"/>
          <wp:positionH relativeFrom="column">
            <wp:posOffset>-57785</wp:posOffset>
          </wp:positionH>
          <wp:positionV relativeFrom="paragraph">
            <wp:posOffset>380365</wp:posOffset>
          </wp:positionV>
          <wp:extent cx="1079500" cy="235585"/>
          <wp:effectExtent l="0" t="0" r="6350" b="0"/>
          <wp:wrapNone/>
          <wp:docPr id="5" name="Image 7" descr="Macintosh HD:Users:Prod:Desktop:Alstom_strapli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d:Desktop:Alstom_strapline_logo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2355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F0B21A"/>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3586BE3A"/>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6EA665F6"/>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BB1E04EC"/>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A05098CE"/>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2CCAA6C2"/>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1A5EE67C"/>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9000D104"/>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1882A196"/>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7EC83552"/>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74E7D9C"/>
    <w:multiLevelType w:val="multilevel"/>
    <w:tmpl w:val="06789074"/>
    <w:lvl w:ilvl="0">
      <w:start w:val="1"/>
      <w:numFmt w:val="bullet"/>
      <w:lvlText w:val=""/>
      <w:lvlJc w:val="left"/>
      <w:pPr>
        <w:tabs>
          <w:tab w:val="num" w:pos="284"/>
        </w:tabs>
        <w:ind w:left="227" w:hanging="22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08D915CE"/>
    <w:multiLevelType w:val="multilevel"/>
    <w:tmpl w:val="CF00DC58"/>
    <w:lvl w:ilvl="0">
      <w:start w:val="1"/>
      <w:numFmt w:val="lowerLetter"/>
      <w:lvlText w:val="%1."/>
      <w:lvlJc w:val="left"/>
      <w:pPr>
        <w:tabs>
          <w:tab w:val="num" w:pos="2197"/>
        </w:tabs>
        <w:ind w:left="2197" w:hanging="360"/>
      </w:pPr>
      <w:rPr>
        <w:rFonts w:ascii="Times New Roman" w:hAnsi="Times New Roman" w:cs="Times New Roman" w:hint="default"/>
      </w:rPr>
    </w:lvl>
    <w:lvl w:ilvl="1">
      <w:start w:val="1"/>
      <w:numFmt w:val="upperLetter"/>
      <w:lvlText w:val="%2."/>
      <w:lvlJc w:val="left"/>
      <w:pPr>
        <w:tabs>
          <w:tab w:val="num" w:pos="1477"/>
        </w:tabs>
        <w:ind w:left="1117"/>
      </w:pPr>
      <w:rPr>
        <w:rFonts w:ascii="Times New Roman" w:hAnsi="Times New Roman" w:cs="Times New Roman"/>
      </w:rPr>
    </w:lvl>
    <w:lvl w:ilvl="2">
      <w:start w:val="1"/>
      <w:numFmt w:val="decimal"/>
      <w:lvlText w:val="%3."/>
      <w:lvlJc w:val="left"/>
      <w:pPr>
        <w:tabs>
          <w:tab w:val="num" w:pos="2197"/>
        </w:tabs>
        <w:ind w:left="1837"/>
      </w:pPr>
      <w:rPr>
        <w:rFonts w:ascii="Times New Roman" w:hAnsi="Times New Roman" w:cs="Times New Roman"/>
      </w:rPr>
    </w:lvl>
    <w:lvl w:ilvl="3">
      <w:start w:val="1"/>
      <w:numFmt w:val="lowerLetter"/>
      <w:lvlText w:val="%4)"/>
      <w:lvlJc w:val="left"/>
      <w:pPr>
        <w:tabs>
          <w:tab w:val="num" w:pos="2917"/>
        </w:tabs>
        <w:ind w:left="2557"/>
      </w:pPr>
      <w:rPr>
        <w:rFonts w:ascii="Times New Roman" w:hAnsi="Times New Roman" w:cs="Times New Roman"/>
      </w:rPr>
    </w:lvl>
    <w:lvl w:ilvl="4">
      <w:start w:val="1"/>
      <w:numFmt w:val="decimal"/>
      <w:lvlText w:val="(%5)"/>
      <w:lvlJc w:val="left"/>
      <w:pPr>
        <w:tabs>
          <w:tab w:val="num" w:pos="3637"/>
        </w:tabs>
        <w:ind w:left="3277"/>
      </w:pPr>
      <w:rPr>
        <w:rFonts w:ascii="Times New Roman" w:hAnsi="Times New Roman" w:cs="Times New Roman"/>
      </w:rPr>
    </w:lvl>
    <w:lvl w:ilvl="5">
      <w:start w:val="1"/>
      <w:numFmt w:val="lowerLetter"/>
      <w:lvlText w:val="(%6)"/>
      <w:lvlJc w:val="left"/>
      <w:pPr>
        <w:tabs>
          <w:tab w:val="num" w:pos="4357"/>
        </w:tabs>
        <w:ind w:left="3997"/>
      </w:pPr>
      <w:rPr>
        <w:rFonts w:ascii="Times New Roman" w:hAnsi="Times New Roman" w:cs="Times New Roman"/>
      </w:rPr>
    </w:lvl>
    <w:lvl w:ilvl="6">
      <w:start w:val="1"/>
      <w:numFmt w:val="lowerRoman"/>
      <w:lvlText w:val="(%7)"/>
      <w:lvlJc w:val="left"/>
      <w:pPr>
        <w:tabs>
          <w:tab w:val="num" w:pos="5077"/>
        </w:tabs>
        <w:ind w:left="4717"/>
      </w:pPr>
      <w:rPr>
        <w:rFonts w:ascii="Times New Roman" w:hAnsi="Times New Roman" w:cs="Times New Roman"/>
      </w:rPr>
    </w:lvl>
    <w:lvl w:ilvl="7">
      <w:start w:val="1"/>
      <w:numFmt w:val="lowerLetter"/>
      <w:lvlText w:val="(%8)"/>
      <w:lvlJc w:val="left"/>
      <w:pPr>
        <w:tabs>
          <w:tab w:val="num" w:pos="5797"/>
        </w:tabs>
        <w:ind w:left="5437"/>
      </w:pPr>
      <w:rPr>
        <w:rFonts w:ascii="Times New Roman" w:hAnsi="Times New Roman" w:cs="Times New Roman"/>
      </w:rPr>
    </w:lvl>
    <w:lvl w:ilvl="8">
      <w:start w:val="1"/>
      <w:numFmt w:val="lowerRoman"/>
      <w:lvlText w:val="(%9)"/>
      <w:lvlJc w:val="left"/>
      <w:pPr>
        <w:tabs>
          <w:tab w:val="num" w:pos="6517"/>
        </w:tabs>
        <w:ind w:left="6157"/>
      </w:pPr>
      <w:rPr>
        <w:rFonts w:ascii="Times New Roman" w:hAnsi="Times New Roman" w:cs="Times New Roman"/>
      </w:rPr>
    </w:lvl>
  </w:abstractNum>
  <w:abstractNum w:abstractNumId="12" w15:restartNumberingAfterBreak="0">
    <w:nsid w:val="0A48186F"/>
    <w:multiLevelType w:val="hybridMultilevel"/>
    <w:tmpl w:val="9B407818"/>
    <w:lvl w:ilvl="0" w:tplc="944C9C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BDF13B5"/>
    <w:multiLevelType w:val="hybridMultilevel"/>
    <w:tmpl w:val="0534FF96"/>
    <w:lvl w:ilvl="0" w:tplc="040C0001">
      <w:start w:val="1"/>
      <w:numFmt w:val="bullet"/>
      <w:lvlText w:val=""/>
      <w:lvlJc w:val="left"/>
      <w:pPr>
        <w:tabs>
          <w:tab w:val="num" w:pos="360"/>
        </w:tabs>
        <w:ind w:left="360" w:hanging="360"/>
      </w:pPr>
      <w:rPr>
        <w:rFonts w:ascii="Symbol" w:hAnsi="Symbol" w:cs="Times New Roman" w:hint="default"/>
      </w:rPr>
    </w:lvl>
    <w:lvl w:ilvl="1" w:tplc="0D1AE980">
      <w:start w:val="6"/>
      <w:numFmt w:val="bullet"/>
      <w:lvlText w:val="-"/>
      <w:lvlJc w:val="left"/>
      <w:pPr>
        <w:tabs>
          <w:tab w:val="num" w:pos="1080"/>
        </w:tabs>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1860620E"/>
    <w:multiLevelType w:val="hybridMultilevel"/>
    <w:tmpl w:val="DC425136"/>
    <w:lvl w:ilvl="0" w:tplc="E2B0F852">
      <w:start w:val="1"/>
      <w:numFmt w:val="bullet"/>
      <w:lvlText w:val="•"/>
      <w:lvlJc w:val="left"/>
      <w:pPr>
        <w:tabs>
          <w:tab w:val="num" w:pos="720"/>
        </w:tabs>
        <w:ind w:left="720" w:hanging="360"/>
      </w:pPr>
      <w:rPr>
        <w:rFonts w:ascii="Arial" w:hAnsi="Arial" w:hint="default"/>
      </w:rPr>
    </w:lvl>
    <w:lvl w:ilvl="1" w:tplc="219472B2" w:tentative="1">
      <w:start w:val="1"/>
      <w:numFmt w:val="bullet"/>
      <w:lvlText w:val="•"/>
      <w:lvlJc w:val="left"/>
      <w:pPr>
        <w:tabs>
          <w:tab w:val="num" w:pos="1440"/>
        </w:tabs>
        <w:ind w:left="1440" w:hanging="360"/>
      </w:pPr>
      <w:rPr>
        <w:rFonts w:ascii="Arial" w:hAnsi="Arial" w:hint="default"/>
      </w:rPr>
    </w:lvl>
    <w:lvl w:ilvl="2" w:tplc="87E24A4A" w:tentative="1">
      <w:start w:val="1"/>
      <w:numFmt w:val="bullet"/>
      <w:lvlText w:val="•"/>
      <w:lvlJc w:val="left"/>
      <w:pPr>
        <w:tabs>
          <w:tab w:val="num" w:pos="2160"/>
        </w:tabs>
        <w:ind w:left="2160" w:hanging="360"/>
      </w:pPr>
      <w:rPr>
        <w:rFonts w:ascii="Arial" w:hAnsi="Arial" w:hint="default"/>
      </w:rPr>
    </w:lvl>
    <w:lvl w:ilvl="3" w:tplc="61C43A5A" w:tentative="1">
      <w:start w:val="1"/>
      <w:numFmt w:val="bullet"/>
      <w:lvlText w:val="•"/>
      <w:lvlJc w:val="left"/>
      <w:pPr>
        <w:tabs>
          <w:tab w:val="num" w:pos="2880"/>
        </w:tabs>
        <w:ind w:left="2880" w:hanging="360"/>
      </w:pPr>
      <w:rPr>
        <w:rFonts w:ascii="Arial" w:hAnsi="Arial" w:hint="default"/>
      </w:rPr>
    </w:lvl>
    <w:lvl w:ilvl="4" w:tplc="F8C89E0A" w:tentative="1">
      <w:start w:val="1"/>
      <w:numFmt w:val="bullet"/>
      <w:lvlText w:val="•"/>
      <w:lvlJc w:val="left"/>
      <w:pPr>
        <w:tabs>
          <w:tab w:val="num" w:pos="3600"/>
        </w:tabs>
        <w:ind w:left="3600" w:hanging="360"/>
      </w:pPr>
      <w:rPr>
        <w:rFonts w:ascii="Arial" w:hAnsi="Arial" w:hint="default"/>
      </w:rPr>
    </w:lvl>
    <w:lvl w:ilvl="5" w:tplc="6890F74C" w:tentative="1">
      <w:start w:val="1"/>
      <w:numFmt w:val="bullet"/>
      <w:lvlText w:val="•"/>
      <w:lvlJc w:val="left"/>
      <w:pPr>
        <w:tabs>
          <w:tab w:val="num" w:pos="4320"/>
        </w:tabs>
        <w:ind w:left="4320" w:hanging="360"/>
      </w:pPr>
      <w:rPr>
        <w:rFonts w:ascii="Arial" w:hAnsi="Arial" w:hint="default"/>
      </w:rPr>
    </w:lvl>
    <w:lvl w:ilvl="6" w:tplc="D3B43E54" w:tentative="1">
      <w:start w:val="1"/>
      <w:numFmt w:val="bullet"/>
      <w:lvlText w:val="•"/>
      <w:lvlJc w:val="left"/>
      <w:pPr>
        <w:tabs>
          <w:tab w:val="num" w:pos="5040"/>
        </w:tabs>
        <w:ind w:left="5040" w:hanging="360"/>
      </w:pPr>
      <w:rPr>
        <w:rFonts w:ascii="Arial" w:hAnsi="Arial" w:hint="default"/>
      </w:rPr>
    </w:lvl>
    <w:lvl w:ilvl="7" w:tplc="8A1CE350" w:tentative="1">
      <w:start w:val="1"/>
      <w:numFmt w:val="bullet"/>
      <w:lvlText w:val="•"/>
      <w:lvlJc w:val="left"/>
      <w:pPr>
        <w:tabs>
          <w:tab w:val="num" w:pos="5760"/>
        </w:tabs>
        <w:ind w:left="5760" w:hanging="360"/>
      </w:pPr>
      <w:rPr>
        <w:rFonts w:ascii="Arial" w:hAnsi="Arial" w:hint="default"/>
      </w:rPr>
    </w:lvl>
    <w:lvl w:ilvl="8" w:tplc="1C7ADA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B32106"/>
    <w:multiLevelType w:val="hybridMultilevel"/>
    <w:tmpl w:val="2350378C"/>
    <w:lvl w:ilvl="0" w:tplc="6EE23A0E">
      <w:start w:val="1"/>
      <w:numFmt w:val="bullet"/>
      <w:lvlText w:val="•"/>
      <w:lvlJc w:val="left"/>
      <w:pPr>
        <w:tabs>
          <w:tab w:val="num" w:pos="720"/>
        </w:tabs>
        <w:ind w:left="720" w:hanging="360"/>
      </w:pPr>
      <w:rPr>
        <w:rFonts w:ascii="Arial" w:hAnsi="Arial" w:hint="default"/>
      </w:rPr>
    </w:lvl>
    <w:lvl w:ilvl="1" w:tplc="9D7290CE" w:tentative="1">
      <w:start w:val="1"/>
      <w:numFmt w:val="bullet"/>
      <w:lvlText w:val="•"/>
      <w:lvlJc w:val="left"/>
      <w:pPr>
        <w:tabs>
          <w:tab w:val="num" w:pos="1440"/>
        </w:tabs>
        <w:ind w:left="1440" w:hanging="360"/>
      </w:pPr>
      <w:rPr>
        <w:rFonts w:ascii="Arial" w:hAnsi="Arial" w:hint="default"/>
      </w:rPr>
    </w:lvl>
    <w:lvl w:ilvl="2" w:tplc="DA48A2D0" w:tentative="1">
      <w:start w:val="1"/>
      <w:numFmt w:val="bullet"/>
      <w:lvlText w:val="•"/>
      <w:lvlJc w:val="left"/>
      <w:pPr>
        <w:tabs>
          <w:tab w:val="num" w:pos="2160"/>
        </w:tabs>
        <w:ind w:left="2160" w:hanging="360"/>
      </w:pPr>
      <w:rPr>
        <w:rFonts w:ascii="Arial" w:hAnsi="Arial" w:hint="default"/>
      </w:rPr>
    </w:lvl>
    <w:lvl w:ilvl="3" w:tplc="9C0850E8" w:tentative="1">
      <w:start w:val="1"/>
      <w:numFmt w:val="bullet"/>
      <w:lvlText w:val="•"/>
      <w:lvlJc w:val="left"/>
      <w:pPr>
        <w:tabs>
          <w:tab w:val="num" w:pos="2880"/>
        </w:tabs>
        <w:ind w:left="2880" w:hanging="360"/>
      </w:pPr>
      <w:rPr>
        <w:rFonts w:ascii="Arial" w:hAnsi="Arial" w:hint="default"/>
      </w:rPr>
    </w:lvl>
    <w:lvl w:ilvl="4" w:tplc="263E80E0" w:tentative="1">
      <w:start w:val="1"/>
      <w:numFmt w:val="bullet"/>
      <w:lvlText w:val="•"/>
      <w:lvlJc w:val="left"/>
      <w:pPr>
        <w:tabs>
          <w:tab w:val="num" w:pos="3600"/>
        </w:tabs>
        <w:ind w:left="3600" w:hanging="360"/>
      </w:pPr>
      <w:rPr>
        <w:rFonts w:ascii="Arial" w:hAnsi="Arial" w:hint="default"/>
      </w:rPr>
    </w:lvl>
    <w:lvl w:ilvl="5" w:tplc="7436A204" w:tentative="1">
      <w:start w:val="1"/>
      <w:numFmt w:val="bullet"/>
      <w:lvlText w:val="•"/>
      <w:lvlJc w:val="left"/>
      <w:pPr>
        <w:tabs>
          <w:tab w:val="num" w:pos="4320"/>
        </w:tabs>
        <w:ind w:left="4320" w:hanging="360"/>
      </w:pPr>
      <w:rPr>
        <w:rFonts w:ascii="Arial" w:hAnsi="Arial" w:hint="default"/>
      </w:rPr>
    </w:lvl>
    <w:lvl w:ilvl="6" w:tplc="07B2A89A" w:tentative="1">
      <w:start w:val="1"/>
      <w:numFmt w:val="bullet"/>
      <w:lvlText w:val="•"/>
      <w:lvlJc w:val="left"/>
      <w:pPr>
        <w:tabs>
          <w:tab w:val="num" w:pos="5040"/>
        </w:tabs>
        <w:ind w:left="5040" w:hanging="360"/>
      </w:pPr>
      <w:rPr>
        <w:rFonts w:ascii="Arial" w:hAnsi="Arial" w:hint="default"/>
      </w:rPr>
    </w:lvl>
    <w:lvl w:ilvl="7" w:tplc="C89E063A" w:tentative="1">
      <w:start w:val="1"/>
      <w:numFmt w:val="bullet"/>
      <w:lvlText w:val="•"/>
      <w:lvlJc w:val="left"/>
      <w:pPr>
        <w:tabs>
          <w:tab w:val="num" w:pos="5760"/>
        </w:tabs>
        <w:ind w:left="5760" w:hanging="360"/>
      </w:pPr>
      <w:rPr>
        <w:rFonts w:ascii="Arial" w:hAnsi="Arial" w:hint="default"/>
      </w:rPr>
    </w:lvl>
    <w:lvl w:ilvl="8" w:tplc="48A8BE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3A3B68"/>
    <w:multiLevelType w:val="multilevel"/>
    <w:tmpl w:val="B9268C7A"/>
    <w:lvl w:ilvl="0">
      <w:start w:val="1"/>
      <w:numFmt w:val="bullet"/>
      <w:lvlText w:val=""/>
      <w:lvlJc w:val="left"/>
      <w:pPr>
        <w:tabs>
          <w:tab w:val="num" w:pos="284"/>
        </w:tabs>
        <w:ind w:left="227" w:hanging="227"/>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3037534"/>
    <w:multiLevelType w:val="multilevel"/>
    <w:tmpl w:val="2FB6CF86"/>
    <w:lvl w:ilvl="0">
      <w:start w:val="1"/>
      <w:numFmt w:val="bullet"/>
      <w:lvlText w:val=""/>
      <w:lvlJc w:val="left"/>
      <w:pPr>
        <w:tabs>
          <w:tab w:val="num" w:pos="284"/>
        </w:tabs>
        <w:ind w:left="227" w:hanging="227"/>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C365422"/>
    <w:multiLevelType w:val="hybridMultilevel"/>
    <w:tmpl w:val="A60E04AA"/>
    <w:lvl w:ilvl="0" w:tplc="575A6C36">
      <w:start w:val="1"/>
      <w:numFmt w:val="bullet"/>
      <w:lvlText w:val="•"/>
      <w:lvlJc w:val="left"/>
      <w:pPr>
        <w:tabs>
          <w:tab w:val="num" w:pos="720"/>
        </w:tabs>
        <w:ind w:left="720" w:hanging="360"/>
      </w:pPr>
      <w:rPr>
        <w:rFonts w:ascii="Arial" w:hAnsi="Arial" w:hint="default"/>
      </w:rPr>
    </w:lvl>
    <w:lvl w:ilvl="1" w:tplc="EB06FEC4" w:tentative="1">
      <w:start w:val="1"/>
      <w:numFmt w:val="bullet"/>
      <w:lvlText w:val="•"/>
      <w:lvlJc w:val="left"/>
      <w:pPr>
        <w:tabs>
          <w:tab w:val="num" w:pos="1440"/>
        </w:tabs>
        <w:ind w:left="1440" w:hanging="360"/>
      </w:pPr>
      <w:rPr>
        <w:rFonts w:ascii="Arial" w:hAnsi="Arial" w:hint="default"/>
      </w:rPr>
    </w:lvl>
    <w:lvl w:ilvl="2" w:tplc="32402012" w:tentative="1">
      <w:start w:val="1"/>
      <w:numFmt w:val="bullet"/>
      <w:lvlText w:val="•"/>
      <w:lvlJc w:val="left"/>
      <w:pPr>
        <w:tabs>
          <w:tab w:val="num" w:pos="2160"/>
        </w:tabs>
        <w:ind w:left="2160" w:hanging="360"/>
      </w:pPr>
      <w:rPr>
        <w:rFonts w:ascii="Arial" w:hAnsi="Arial" w:hint="default"/>
      </w:rPr>
    </w:lvl>
    <w:lvl w:ilvl="3" w:tplc="B64C39FC" w:tentative="1">
      <w:start w:val="1"/>
      <w:numFmt w:val="bullet"/>
      <w:lvlText w:val="•"/>
      <w:lvlJc w:val="left"/>
      <w:pPr>
        <w:tabs>
          <w:tab w:val="num" w:pos="2880"/>
        </w:tabs>
        <w:ind w:left="2880" w:hanging="360"/>
      </w:pPr>
      <w:rPr>
        <w:rFonts w:ascii="Arial" w:hAnsi="Arial" w:hint="default"/>
      </w:rPr>
    </w:lvl>
    <w:lvl w:ilvl="4" w:tplc="DBF4BEF8" w:tentative="1">
      <w:start w:val="1"/>
      <w:numFmt w:val="bullet"/>
      <w:lvlText w:val="•"/>
      <w:lvlJc w:val="left"/>
      <w:pPr>
        <w:tabs>
          <w:tab w:val="num" w:pos="3600"/>
        </w:tabs>
        <w:ind w:left="3600" w:hanging="360"/>
      </w:pPr>
      <w:rPr>
        <w:rFonts w:ascii="Arial" w:hAnsi="Arial" w:hint="default"/>
      </w:rPr>
    </w:lvl>
    <w:lvl w:ilvl="5" w:tplc="DEEED0AE" w:tentative="1">
      <w:start w:val="1"/>
      <w:numFmt w:val="bullet"/>
      <w:lvlText w:val="•"/>
      <w:lvlJc w:val="left"/>
      <w:pPr>
        <w:tabs>
          <w:tab w:val="num" w:pos="4320"/>
        </w:tabs>
        <w:ind w:left="4320" w:hanging="360"/>
      </w:pPr>
      <w:rPr>
        <w:rFonts w:ascii="Arial" w:hAnsi="Arial" w:hint="default"/>
      </w:rPr>
    </w:lvl>
    <w:lvl w:ilvl="6" w:tplc="45C8554C" w:tentative="1">
      <w:start w:val="1"/>
      <w:numFmt w:val="bullet"/>
      <w:lvlText w:val="•"/>
      <w:lvlJc w:val="left"/>
      <w:pPr>
        <w:tabs>
          <w:tab w:val="num" w:pos="5040"/>
        </w:tabs>
        <w:ind w:left="5040" w:hanging="360"/>
      </w:pPr>
      <w:rPr>
        <w:rFonts w:ascii="Arial" w:hAnsi="Arial" w:hint="default"/>
      </w:rPr>
    </w:lvl>
    <w:lvl w:ilvl="7" w:tplc="C0761FB0" w:tentative="1">
      <w:start w:val="1"/>
      <w:numFmt w:val="bullet"/>
      <w:lvlText w:val="•"/>
      <w:lvlJc w:val="left"/>
      <w:pPr>
        <w:tabs>
          <w:tab w:val="num" w:pos="5760"/>
        </w:tabs>
        <w:ind w:left="5760" w:hanging="360"/>
      </w:pPr>
      <w:rPr>
        <w:rFonts w:ascii="Arial" w:hAnsi="Arial" w:hint="default"/>
      </w:rPr>
    </w:lvl>
    <w:lvl w:ilvl="8" w:tplc="F8F21E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343C0"/>
    <w:multiLevelType w:val="hybridMultilevel"/>
    <w:tmpl w:val="CEF88C84"/>
    <w:lvl w:ilvl="0" w:tplc="35D20E2C">
      <w:start w:val="1"/>
      <w:numFmt w:val="bullet"/>
      <w:lvlText w:val="•"/>
      <w:lvlJc w:val="left"/>
      <w:pPr>
        <w:tabs>
          <w:tab w:val="num" w:pos="720"/>
        </w:tabs>
        <w:ind w:left="720" w:hanging="360"/>
      </w:pPr>
      <w:rPr>
        <w:rFonts w:ascii="Arial" w:hAnsi="Arial" w:hint="default"/>
      </w:rPr>
    </w:lvl>
    <w:lvl w:ilvl="1" w:tplc="278C993A" w:tentative="1">
      <w:start w:val="1"/>
      <w:numFmt w:val="bullet"/>
      <w:lvlText w:val="•"/>
      <w:lvlJc w:val="left"/>
      <w:pPr>
        <w:tabs>
          <w:tab w:val="num" w:pos="1440"/>
        </w:tabs>
        <w:ind w:left="1440" w:hanging="360"/>
      </w:pPr>
      <w:rPr>
        <w:rFonts w:ascii="Arial" w:hAnsi="Arial" w:hint="default"/>
      </w:rPr>
    </w:lvl>
    <w:lvl w:ilvl="2" w:tplc="F064DE90" w:tentative="1">
      <w:start w:val="1"/>
      <w:numFmt w:val="bullet"/>
      <w:lvlText w:val="•"/>
      <w:lvlJc w:val="left"/>
      <w:pPr>
        <w:tabs>
          <w:tab w:val="num" w:pos="2160"/>
        </w:tabs>
        <w:ind w:left="2160" w:hanging="360"/>
      </w:pPr>
      <w:rPr>
        <w:rFonts w:ascii="Arial" w:hAnsi="Arial" w:hint="default"/>
      </w:rPr>
    </w:lvl>
    <w:lvl w:ilvl="3" w:tplc="B6881AE2" w:tentative="1">
      <w:start w:val="1"/>
      <w:numFmt w:val="bullet"/>
      <w:lvlText w:val="•"/>
      <w:lvlJc w:val="left"/>
      <w:pPr>
        <w:tabs>
          <w:tab w:val="num" w:pos="2880"/>
        </w:tabs>
        <w:ind w:left="2880" w:hanging="360"/>
      </w:pPr>
      <w:rPr>
        <w:rFonts w:ascii="Arial" w:hAnsi="Arial" w:hint="default"/>
      </w:rPr>
    </w:lvl>
    <w:lvl w:ilvl="4" w:tplc="D4CE7EEC" w:tentative="1">
      <w:start w:val="1"/>
      <w:numFmt w:val="bullet"/>
      <w:lvlText w:val="•"/>
      <w:lvlJc w:val="left"/>
      <w:pPr>
        <w:tabs>
          <w:tab w:val="num" w:pos="3600"/>
        </w:tabs>
        <w:ind w:left="3600" w:hanging="360"/>
      </w:pPr>
      <w:rPr>
        <w:rFonts w:ascii="Arial" w:hAnsi="Arial" w:hint="default"/>
      </w:rPr>
    </w:lvl>
    <w:lvl w:ilvl="5" w:tplc="8FE6EDA8" w:tentative="1">
      <w:start w:val="1"/>
      <w:numFmt w:val="bullet"/>
      <w:lvlText w:val="•"/>
      <w:lvlJc w:val="left"/>
      <w:pPr>
        <w:tabs>
          <w:tab w:val="num" w:pos="4320"/>
        </w:tabs>
        <w:ind w:left="4320" w:hanging="360"/>
      </w:pPr>
      <w:rPr>
        <w:rFonts w:ascii="Arial" w:hAnsi="Arial" w:hint="default"/>
      </w:rPr>
    </w:lvl>
    <w:lvl w:ilvl="6" w:tplc="E514CD54" w:tentative="1">
      <w:start w:val="1"/>
      <w:numFmt w:val="bullet"/>
      <w:lvlText w:val="•"/>
      <w:lvlJc w:val="left"/>
      <w:pPr>
        <w:tabs>
          <w:tab w:val="num" w:pos="5040"/>
        </w:tabs>
        <w:ind w:left="5040" w:hanging="360"/>
      </w:pPr>
      <w:rPr>
        <w:rFonts w:ascii="Arial" w:hAnsi="Arial" w:hint="default"/>
      </w:rPr>
    </w:lvl>
    <w:lvl w:ilvl="7" w:tplc="9C16699A" w:tentative="1">
      <w:start w:val="1"/>
      <w:numFmt w:val="bullet"/>
      <w:lvlText w:val="•"/>
      <w:lvlJc w:val="left"/>
      <w:pPr>
        <w:tabs>
          <w:tab w:val="num" w:pos="5760"/>
        </w:tabs>
        <w:ind w:left="5760" w:hanging="360"/>
      </w:pPr>
      <w:rPr>
        <w:rFonts w:ascii="Arial" w:hAnsi="Arial" w:hint="default"/>
      </w:rPr>
    </w:lvl>
    <w:lvl w:ilvl="8" w:tplc="922E74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11693E"/>
    <w:multiLevelType w:val="hybridMultilevel"/>
    <w:tmpl w:val="3F18D9B8"/>
    <w:lvl w:ilvl="0" w:tplc="C7FA4840">
      <w:start w:val="1"/>
      <w:numFmt w:val="bullet"/>
      <w:lvlText w:val=""/>
      <w:lvlJc w:val="left"/>
      <w:pPr>
        <w:tabs>
          <w:tab w:val="num" w:pos="170"/>
        </w:tabs>
        <w:ind w:left="170" w:hanging="170"/>
      </w:pPr>
      <w:rPr>
        <w:rFonts w:ascii="Symbol" w:hAnsi="Symbol" w:cs="Times New Roman" w:hint="default"/>
        <w:color w:val="auto"/>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A4215FC"/>
    <w:multiLevelType w:val="hybridMultilevel"/>
    <w:tmpl w:val="4FE21AF8"/>
    <w:lvl w:ilvl="0" w:tplc="CCEE7CF0">
      <w:start w:val="1"/>
      <w:numFmt w:val="decimal"/>
      <w:pStyle w:val="Titre3"/>
      <w:lvlText w:val="%1."/>
      <w:lvlJc w:val="left"/>
      <w:pPr>
        <w:tabs>
          <w:tab w:val="num" w:pos="284"/>
        </w:tabs>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662236F"/>
    <w:multiLevelType w:val="hybridMultilevel"/>
    <w:tmpl w:val="0534FF96"/>
    <w:lvl w:ilvl="0" w:tplc="040C0001">
      <w:start w:val="1"/>
      <w:numFmt w:val="bullet"/>
      <w:lvlText w:val=""/>
      <w:lvlJc w:val="left"/>
      <w:pPr>
        <w:tabs>
          <w:tab w:val="num" w:pos="360"/>
        </w:tabs>
        <w:ind w:left="360" w:hanging="360"/>
      </w:pPr>
      <w:rPr>
        <w:rFonts w:ascii="Symbol" w:hAnsi="Symbol"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57884BEB"/>
    <w:multiLevelType w:val="multilevel"/>
    <w:tmpl w:val="5FD2657E"/>
    <w:lvl w:ilvl="0">
      <w:start w:val="1"/>
      <w:numFmt w:val="bullet"/>
      <w:lvlText w:val=""/>
      <w:lvlJc w:val="left"/>
      <w:pPr>
        <w:tabs>
          <w:tab w:val="num" w:pos="284"/>
        </w:tabs>
        <w:ind w:left="227" w:hanging="22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6980F12"/>
    <w:multiLevelType w:val="multilevel"/>
    <w:tmpl w:val="3F5E5C60"/>
    <w:lvl w:ilvl="0">
      <w:start w:val="1"/>
      <w:numFmt w:val="bullet"/>
      <w:lvlText w:val=""/>
      <w:lvlJc w:val="left"/>
      <w:pPr>
        <w:tabs>
          <w:tab w:val="num" w:pos="227"/>
        </w:tabs>
        <w:ind w:left="227" w:hanging="227"/>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11"/>
  </w:num>
  <w:num w:numId="3">
    <w:abstractNumId w:val="11"/>
  </w:num>
  <w:num w:numId="4">
    <w:abstractNumId w:val="21"/>
  </w:num>
  <w:num w:numId="5">
    <w:abstractNumId w:val="21"/>
  </w:num>
  <w:num w:numId="6">
    <w:abstractNumId w:val="21"/>
  </w:num>
  <w:num w:numId="7">
    <w:abstractNumId w:val="11"/>
  </w:num>
  <w:num w:numId="8">
    <w:abstractNumId w:val="11"/>
  </w:num>
  <w:num w:numId="9">
    <w:abstractNumId w:val="21"/>
  </w:num>
  <w:num w:numId="10">
    <w:abstractNumId w:val="21"/>
  </w:num>
  <w:num w:numId="11">
    <w:abstractNumId w:val="11"/>
  </w:num>
  <w:num w:numId="12">
    <w:abstractNumId w:val="11"/>
  </w:num>
  <w:num w:numId="13">
    <w:abstractNumId w:val="11"/>
  </w:num>
  <w:num w:numId="14">
    <w:abstractNumId w:val="8"/>
  </w:num>
  <w:num w:numId="15">
    <w:abstractNumId w:val="20"/>
  </w:num>
  <w:num w:numId="16">
    <w:abstractNumId w:val="23"/>
  </w:num>
  <w:num w:numId="17">
    <w:abstractNumId w:val="10"/>
  </w:num>
  <w:num w:numId="18">
    <w:abstractNumId w:val="17"/>
  </w:num>
  <w:num w:numId="19">
    <w:abstractNumId w:val="16"/>
  </w:num>
  <w:num w:numId="20">
    <w:abstractNumId w:val="24"/>
  </w:num>
  <w:num w:numId="21">
    <w:abstractNumId w:val="20"/>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2"/>
  </w:num>
  <w:num w:numId="32">
    <w:abstractNumId w:val="13"/>
  </w:num>
  <w:num w:numId="33">
    <w:abstractNumId w:val="12"/>
  </w:num>
  <w:num w:numId="34">
    <w:abstractNumId w:val="18"/>
  </w:num>
  <w:num w:numId="35">
    <w:abstractNumId w:val="15"/>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70"/>
    <w:rsid w:val="000125E7"/>
    <w:rsid w:val="000152C7"/>
    <w:rsid w:val="00015BC7"/>
    <w:rsid w:val="00022F66"/>
    <w:rsid w:val="00023A5F"/>
    <w:rsid w:val="00041C9F"/>
    <w:rsid w:val="0004579D"/>
    <w:rsid w:val="0005222C"/>
    <w:rsid w:val="00074C9B"/>
    <w:rsid w:val="00080AC2"/>
    <w:rsid w:val="00093F7C"/>
    <w:rsid w:val="00095C97"/>
    <w:rsid w:val="000A170C"/>
    <w:rsid w:val="000C2CD5"/>
    <w:rsid w:val="000C3818"/>
    <w:rsid w:val="000C3938"/>
    <w:rsid w:val="000D1FF0"/>
    <w:rsid w:val="000E19A1"/>
    <w:rsid w:val="000E7873"/>
    <w:rsid w:val="000F5CB4"/>
    <w:rsid w:val="00103247"/>
    <w:rsid w:val="00110BB2"/>
    <w:rsid w:val="001156ED"/>
    <w:rsid w:val="00115AA5"/>
    <w:rsid w:val="001211D5"/>
    <w:rsid w:val="00125BDD"/>
    <w:rsid w:val="0013744F"/>
    <w:rsid w:val="001375FC"/>
    <w:rsid w:val="0014474B"/>
    <w:rsid w:val="001464A7"/>
    <w:rsid w:val="00155F95"/>
    <w:rsid w:val="00156803"/>
    <w:rsid w:val="00173D3B"/>
    <w:rsid w:val="00183CC1"/>
    <w:rsid w:val="00195C28"/>
    <w:rsid w:val="001A37FE"/>
    <w:rsid w:val="001C386E"/>
    <w:rsid w:val="001C7784"/>
    <w:rsid w:val="001D467E"/>
    <w:rsid w:val="00201355"/>
    <w:rsid w:val="00207F60"/>
    <w:rsid w:val="002107A0"/>
    <w:rsid w:val="0021795D"/>
    <w:rsid w:val="0021796A"/>
    <w:rsid w:val="00220A17"/>
    <w:rsid w:val="002267FB"/>
    <w:rsid w:val="00236C04"/>
    <w:rsid w:val="00240954"/>
    <w:rsid w:val="00246714"/>
    <w:rsid w:val="00246977"/>
    <w:rsid w:val="002512E7"/>
    <w:rsid w:val="00253653"/>
    <w:rsid w:val="00261A13"/>
    <w:rsid w:val="0027388A"/>
    <w:rsid w:val="0027536E"/>
    <w:rsid w:val="002901B4"/>
    <w:rsid w:val="00290D5E"/>
    <w:rsid w:val="00290E57"/>
    <w:rsid w:val="00292E66"/>
    <w:rsid w:val="002A139F"/>
    <w:rsid w:val="002A7841"/>
    <w:rsid w:val="002B7BC5"/>
    <w:rsid w:val="002C79BD"/>
    <w:rsid w:val="002E4767"/>
    <w:rsid w:val="00300C0F"/>
    <w:rsid w:val="00313381"/>
    <w:rsid w:val="00347272"/>
    <w:rsid w:val="00357787"/>
    <w:rsid w:val="003601A1"/>
    <w:rsid w:val="00361A08"/>
    <w:rsid w:val="0037022B"/>
    <w:rsid w:val="003766F8"/>
    <w:rsid w:val="00376E8D"/>
    <w:rsid w:val="00383669"/>
    <w:rsid w:val="003908FD"/>
    <w:rsid w:val="003921CC"/>
    <w:rsid w:val="003921F0"/>
    <w:rsid w:val="003A62DB"/>
    <w:rsid w:val="003C51DA"/>
    <w:rsid w:val="003D192C"/>
    <w:rsid w:val="003D2394"/>
    <w:rsid w:val="003E6782"/>
    <w:rsid w:val="003F2199"/>
    <w:rsid w:val="004030A4"/>
    <w:rsid w:val="004126FF"/>
    <w:rsid w:val="00427777"/>
    <w:rsid w:val="004342B1"/>
    <w:rsid w:val="00447C0F"/>
    <w:rsid w:val="0046486D"/>
    <w:rsid w:val="004666D7"/>
    <w:rsid w:val="00473226"/>
    <w:rsid w:val="0048356E"/>
    <w:rsid w:val="00486AEC"/>
    <w:rsid w:val="004905BC"/>
    <w:rsid w:val="004A012C"/>
    <w:rsid w:val="004C105C"/>
    <w:rsid w:val="004C20F7"/>
    <w:rsid w:val="004C3445"/>
    <w:rsid w:val="004D5E7F"/>
    <w:rsid w:val="004D79A7"/>
    <w:rsid w:val="00517D6F"/>
    <w:rsid w:val="00523748"/>
    <w:rsid w:val="00530E44"/>
    <w:rsid w:val="00535FB4"/>
    <w:rsid w:val="00543A20"/>
    <w:rsid w:val="0055499C"/>
    <w:rsid w:val="005551C6"/>
    <w:rsid w:val="005637FC"/>
    <w:rsid w:val="00567FF9"/>
    <w:rsid w:val="00580D98"/>
    <w:rsid w:val="005829C9"/>
    <w:rsid w:val="00582B11"/>
    <w:rsid w:val="0059241C"/>
    <w:rsid w:val="005A23CB"/>
    <w:rsid w:val="005A6523"/>
    <w:rsid w:val="005B1D4F"/>
    <w:rsid w:val="005B56C3"/>
    <w:rsid w:val="005C3625"/>
    <w:rsid w:val="005D30EE"/>
    <w:rsid w:val="005E0609"/>
    <w:rsid w:val="005E1E23"/>
    <w:rsid w:val="005F170B"/>
    <w:rsid w:val="00600F68"/>
    <w:rsid w:val="00601136"/>
    <w:rsid w:val="006023D0"/>
    <w:rsid w:val="00616B03"/>
    <w:rsid w:val="006278CD"/>
    <w:rsid w:val="006304F2"/>
    <w:rsid w:val="00632BFB"/>
    <w:rsid w:val="00641738"/>
    <w:rsid w:val="006523A2"/>
    <w:rsid w:val="006532A9"/>
    <w:rsid w:val="006712A1"/>
    <w:rsid w:val="00682FF8"/>
    <w:rsid w:val="00692EF0"/>
    <w:rsid w:val="006A07F2"/>
    <w:rsid w:val="006A16BC"/>
    <w:rsid w:val="006A2309"/>
    <w:rsid w:val="006A64B6"/>
    <w:rsid w:val="006B635C"/>
    <w:rsid w:val="006C3CF8"/>
    <w:rsid w:val="006D2AB8"/>
    <w:rsid w:val="006F40E1"/>
    <w:rsid w:val="006F4787"/>
    <w:rsid w:val="006F53F2"/>
    <w:rsid w:val="006F7FF8"/>
    <w:rsid w:val="00706632"/>
    <w:rsid w:val="00710DF1"/>
    <w:rsid w:val="00733806"/>
    <w:rsid w:val="00737D17"/>
    <w:rsid w:val="0077155D"/>
    <w:rsid w:val="00782070"/>
    <w:rsid w:val="00782F9A"/>
    <w:rsid w:val="0078402A"/>
    <w:rsid w:val="007844F6"/>
    <w:rsid w:val="0078767A"/>
    <w:rsid w:val="007A26BB"/>
    <w:rsid w:val="007A4B6B"/>
    <w:rsid w:val="007A78BB"/>
    <w:rsid w:val="007B0668"/>
    <w:rsid w:val="007B7073"/>
    <w:rsid w:val="007D0011"/>
    <w:rsid w:val="007D323A"/>
    <w:rsid w:val="007D3CCC"/>
    <w:rsid w:val="007D6D5A"/>
    <w:rsid w:val="007D73C2"/>
    <w:rsid w:val="007E7536"/>
    <w:rsid w:val="007F02B2"/>
    <w:rsid w:val="007F4056"/>
    <w:rsid w:val="0080427B"/>
    <w:rsid w:val="00807447"/>
    <w:rsid w:val="00812A94"/>
    <w:rsid w:val="00817891"/>
    <w:rsid w:val="008211A1"/>
    <w:rsid w:val="00824888"/>
    <w:rsid w:val="00843EAB"/>
    <w:rsid w:val="00845F38"/>
    <w:rsid w:val="00846A52"/>
    <w:rsid w:val="00847C7F"/>
    <w:rsid w:val="0085156E"/>
    <w:rsid w:val="0085255A"/>
    <w:rsid w:val="00855C75"/>
    <w:rsid w:val="00883F59"/>
    <w:rsid w:val="00894E66"/>
    <w:rsid w:val="00895D53"/>
    <w:rsid w:val="00897A70"/>
    <w:rsid w:val="008A090A"/>
    <w:rsid w:val="008B1CD9"/>
    <w:rsid w:val="008B5A12"/>
    <w:rsid w:val="008D0EDA"/>
    <w:rsid w:val="008D2302"/>
    <w:rsid w:val="008D6D30"/>
    <w:rsid w:val="008F5306"/>
    <w:rsid w:val="009107C7"/>
    <w:rsid w:val="00913F19"/>
    <w:rsid w:val="009263F0"/>
    <w:rsid w:val="00935889"/>
    <w:rsid w:val="009436CB"/>
    <w:rsid w:val="0094602E"/>
    <w:rsid w:val="009465F9"/>
    <w:rsid w:val="00977CFB"/>
    <w:rsid w:val="0098348D"/>
    <w:rsid w:val="009856C2"/>
    <w:rsid w:val="009A0DFB"/>
    <w:rsid w:val="009B0A0A"/>
    <w:rsid w:val="009B358E"/>
    <w:rsid w:val="009B3925"/>
    <w:rsid w:val="009B6712"/>
    <w:rsid w:val="009C3C9A"/>
    <w:rsid w:val="009C5E00"/>
    <w:rsid w:val="009D28AE"/>
    <w:rsid w:val="009F1F31"/>
    <w:rsid w:val="00A02585"/>
    <w:rsid w:val="00A05227"/>
    <w:rsid w:val="00A06CCB"/>
    <w:rsid w:val="00A12E71"/>
    <w:rsid w:val="00A147CD"/>
    <w:rsid w:val="00A14ED4"/>
    <w:rsid w:val="00A22262"/>
    <w:rsid w:val="00A27831"/>
    <w:rsid w:val="00A3410A"/>
    <w:rsid w:val="00A4523F"/>
    <w:rsid w:val="00A52315"/>
    <w:rsid w:val="00A6720A"/>
    <w:rsid w:val="00A672C2"/>
    <w:rsid w:val="00A803C8"/>
    <w:rsid w:val="00A8340E"/>
    <w:rsid w:val="00A904DB"/>
    <w:rsid w:val="00A9696B"/>
    <w:rsid w:val="00AB3AC1"/>
    <w:rsid w:val="00AB75D0"/>
    <w:rsid w:val="00AC1762"/>
    <w:rsid w:val="00AD43F5"/>
    <w:rsid w:val="00AF4777"/>
    <w:rsid w:val="00AF7730"/>
    <w:rsid w:val="00B17083"/>
    <w:rsid w:val="00B6525F"/>
    <w:rsid w:val="00B8364C"/>
    <w:rsid w:val="00B85378"/>
    <w:rsid w:val="00B926C3"/>
    <w:rsid w:val="00B92A0C"/>
    <w:rsid w:val="00BA4D2D"/>
    <w:rsid w:val="00BB3353"/>
    <w:rsid w:val="00BB3B8E"/>
    <w:rsid w:val="00BC2F58"/>
    <w:rsid w:val="00BD16BD"/>
    <w:rsid w:val="00BD647C"/>
    <w:rsid w:val="00BD66CB"/>
    <w:rsid w:val="00BE048A"/>
    <w:rsid w:val="00BE1112"/>
    <w:rsid w:val="00C05614"/>
    <w:rsid w:val="00C0680D"/>
    <w:rsid w:val="00C167E2"/>
    <w:rsid w:val="00C30817"/>
    <w:rsid w:val="00C44526"/>
    <w:rsid w:val="00C450BA"/>
    <w:rsid w:val="00C52E2A"/>
    <w:rsid w:val="00C537FC"/>
    <w:rsid w:val="00C55CA7"/>
    <w:rsid w:val="00C87130"/>
    <w:rsid w:val="00C95F52"/>
    <w:rsid w:val="00CA7401"/>
    <w:rsid w:val="00CB3275"/>
    <w:rsid w:val="00CB542A"/>
    <w:rsid w:val="00CB5AC6"/>
    <w:rsid w:val="00CC2D2C"/>
    <w:rsid w:val="00CC2FEE"/>
    <w:rsid w:val="00CC5D45"/>
    <w:rsid w:val="00CD2FDA"/>
    <w:rsid w:val="00CE65ED"/>
    <w:rsid w:val="00CF017A"/>
    <w:rsid w:val="00CF17DB"/>
    <w:rsid w:val="00CF75CE"/>
    <w:rsid w:val="00D0411B"/>
    <w:rsid w:val="00D04B6D"/>
    <w:rsid w:val="00D141B0"/>
    <w:rsid w:val="00D157A2"/>
    <w:rsid w:val="00D25B30"/>
    <w:rsid w:val="00D31122"/>
    <w:rsid w:val="00D42C0E"/>
    <w:rsid w:val="00D42EF0"/>
    <w:rsid w:val="00D51B41"/>
    <w:rsid w:val="00D61396"/>
    <w:rsid w:val="00D673A3"/>
    <w:rsid w:val="00D7136A"/>
    <w:rsid w:val="00D73AFD"/>
    <w:rsid w:val="00D7757A"/>
    <w:rsid w:val="00D8169A"/>
    <w:rsid w:val="00D841D7"/>
    <w:rsid w:val="00D84667"/>
    <w:rsid w:val="00DA0777"/>
    <w:rsid w:val="00DA184B"/>
    <w:rsid w:val="00DA1C03"/>
    <w:rsid w:val="00DB1DA4"/>
    <w:rsid w:val="00DB2D29"/>
    <w:rsid w:val="00DD50D4"/>
    <w:rsid w:val="00DD7164"/>
    <w:rsid w:val="00DD744E"/>
    <w:rsid w:val="00DF1B5A"/>
    <w:rsid w:val="00DF29A7"/>
    <w:rsid w:val="00DF35D9"/>
    <w:rsid w:val="00DF5E0C"/>
    <w:rsid w:val="00E13E1C"/>
    <w:rsid w:val="00E148EF"/>
    <w:rsid w:val="00E37DD4"/>
    <w:rsid w:val="00E37EB7"/>
    <w:rsid w:val="00E42EE0"/>
    <w:rsid w:val="00E679F6"/>
    <w:rsid w:val="00E72F92"/>
    <w:rsid w:val="00E75AD8"/>
    <w:rsid w:val="00E82B23"/>
    <w:rsid w:val="00E858F0"/>
    <w:rsid w:val="00E91748"/>
    <w:rsid w:val="00EA7152"/>
    <w:rsid w:val="00EA7868"/>
    <w:rsid w:val="00EC65D1"/>
    <w:rsid w:val="00EE0474"/>
    <w:rsid w:val="00EE2F7E"/>
    <w:rsid w:val="00EE43E7"/>
    <w:rsid w:val="00EF4F92"/>
    <w:rsid w:val="00EF5DA2"/>
    <w:rsid w:val="00F030CC"/>
    <w:rsid w:val="00F1182F"/>
    <w:rsid w:val="00F14851"/>
    <w:rsid w:val="00F21DEE"/>
    <w:rsid w:val="00F23A20"/>
    <w:rsid w:val="00F45821"/>
    <w:rsid w:val="00F45AF7"/>
    <w:rsid w:val="00F47056"/>
    <w:rsid w:val="00F578F2"/>
    <w:rsid w:val="00F66EBD"/>
    <w:rsid w:val="00F86573"/>
    <w:rsid w:val="00F8742B"/>
    <w:rsid w:val="00F9107E"/>
    <w:rsid w:val="00F91DC6"/>
    <w:rsid w:val="00F972DA"/>
    <w:rsid w:val="00FB06DC"/>
    <w:rsid w:val="00FB63A7"/>
    <w:rsid w:val="00FD20FD"/>
    <w:rsid w:val="00FD362A"/>
    <w:rsid w:val="00FD4566"/>
    <w:rsid w:val="00FE1C09"/>
    <w:rsid w:val="00FE20BD"/>
    <w:rsid w:val="00FE751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CE4E8B"/>
  <w15:docId w15:val="{793B1E77-DEF9-40C3-881A-0F1E96AF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lstom" w:hAnsi="Alstom"/>
      <w:sz w:val="24"/>
    </w:rPr>
  </w:style>
  <w:style w:type="paragraph" w:styleId="Titre1">
    <w:name w:val="heading 1"/>
    <w:basedOn w:val="Normal"/>
    <w:next w:val="Normal"/>
    <w:qFormat/>
    <w:pPr>
      <w:keepNext/>
      <w:spacing w:after="240"/>
      <w:outlineLvl w:val="0"/>
    </w:pPr>
    <w:rPr>
      <w:rFonts w:cs="Arial"/>
      <w:b/>
      <w:bCs/>
      <w:kern w:val="32"/>
      <w:sz w:val="32"/>
      <w:szCs w:val="32"/>
    </w:rPr>
  </w:style>
  <w:style w:type="paragraph" w:styleId="Titre2">
    <w:name w:val="heading 2"/>
    <w:basedOn w:val="Normal"/>
    <w:next w:val="Normal"/>
    <w:qFormat/>
    <w:pPr>
      <w:keepNext/>
      <w:spacing w:before="60" w:after="240"/>
      <w:outlineLvl w:val="1"/>
    </w:pPr>
    <w:rPr>
      <w:rFonts w:cs="Arial"/>
      <w:bCs/>
      <w:iCs/>
      <w:sz w:val="28"/>
      <w:szCs w:val="28"/>
    </w:rPr>
  </w:style>
  <w:style w:type="paragraph" w:styleId="Titre30">
    <w:name w:val="heading 3"/>
    <w:basedOn w:val="Titre2"/>
    <w:next w:val="Normal"/>
    <w:qFormat/>
    <w:pPr>
      <w:spacing w:before="240" w:after="0"/>
      <w:outlineLvl w:val="2"/>
    </w:pPr>
    <w:rPr>
      <w:bCs w:val="0"/>
    </w:rPr>
  </w:style>
  <w:style w:type="paragraph" w:styleId="Titre4">
    <w:name w:val="heading 4"/>
    <w:basedOn w:val="Normal"/>
    <w:next w:val="Normal"/>
    <w:qFormat/>
    <w:pPr>
      <w:keepNext/>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semiHidden/>
    <w:pPr>
      <w:tabs>
        <w:tab w:val="right" w:leader="dot" w:pos="9062"/>
      </w:tabs>
      <w:spacing w:before="120" w:line="360" w:lineRule="auto"/>
      <w:ind w:left="403" w:firstLine="397"/>
    </w:pPr>
  </w:style>
  <w:style w:type="paragraph" w:styleId="TM2">
    <w:name w:val="toc 2"/>
    <w:basedOn w:val="Normal"/>
    <w:next w:val="Normal"/>
    <w:autoRedefine/>
    <w:semiHidden/>
    <w:pPr>
      <w:tabs>
        <w:tab w:val="right" w:leader="dot" w:pos="9062"/>
      </w:tabs>
      <w:spacing w:before="180" w:line="360" w:lineRule="auto"/>
      <w:ind w:left="198" w:firstLine="397"/>
    </w:pPr>
    <w:rPr>
      <w:sz w:val="22"/>
      <w:szCs w:val="22"/>
    </w:rPr>
  </w:style>
  <w:style w:type="paragraph" w:customStyle="1" w:styleId="Titre20">
    <w:name w:val="Titre2"/>
    <w:basedOn w:val="Normal"/>
    <w:next w:val="Normal"/>
    <w:autoRedefine/>
    <w:pPr>
      <w:pageBreakBefore/>
      <w:pBdr>
        <w:bottom w:val="single" w:sz="4" w:space="1" w:color="auto"/>
      </w:pBdr>
      <w:spacing w:before="120" w:after="120"/>
      <w:jc w:val="center"/>
      <w:outlineLvl w:val="0"/>
    </w:pPr>
    <w:rPr>
      <w:b/>
      <w:sz w:val="36"/>
      <w:szCs w:val="36"/>
    </w:rPr>
  </w:style>
  <w:style w:type="paragraph" w:customStyle="1" w:styleId="Tritre3">
    <w:name w:val="Tritre3"/>
    <w:basedOn w:val="Normal"/>
    <w:next w:val="Normal"/>
    <w:autoRedefine/>
    <w:pPr>
      <w:spacing w:before="120" w:after="120"/>
      <w:outlineLvl w:val="1"/>
    </w:pPr>
    <w:rPr>
      <w:b/>
      <w:sz w:val="28"/>
    </w:rPr>
  </w:style>
  <w:style w:type="paragraph" w:customStyle="1" w:styleId="courierNew">
    <w:name w:val="courierNew"/>
    <w:basedOn w:val="Normal"/>
    <w:autoRedefine/>
  </w:style>
  <w:style w:type="paragraph" w:customStyle="1" w:styleId="Titre3">
    <w:name w:val="Titre3"/>
    <w:basedOn w:val="Normal"/>
    <w:next w:val="Normal"/>
    <w:autoRedefine/>
    <w:pPr>
      <w:numPr>
        <w:numId w:val="10"/>
      </w:numPr>
      <w:spacing w:before="120" w:after="120"/>
      <w:outlineLvl w:val="1"/>
    </w:pPr>
    <w:rPr>
      <w:b/>
      <w:sz w:val="28"/>
    </w:rPr>
  </w:style>
  <w:style w:type="paragraph" w:customStyle="1" w:styleId="liste1">
    <w:name w:val="liste1"/>
    <w:basedOn w:val="Normal"/>
    <w:next w:val="Normal"/>
    <w:autoRedefine/>
    <w:pPr>
      <w:spacing w:after="60"/>
    </w:pPr>
  </w:style>
  <w:style w:type="character" w:styleId="Lienhypertextesuivivisit">
    <w:name w:val="FollowedHyperlink"/>
    <w:semiHidden/>
    <w:rPr>
      <w:color w:val="FF6600"/>
      <w:u w:val="single"/>
    </w:rPr>
  </w:style>
  <w:style w:type="paragraph" w:customStyle="1" w:styleId="Pieddepage1">
    <w:name w:val="Pied de page1"/>
    <w:pPr>
      <w:jc w:val="both"/>
    </w:pPr>
    <w:rPr>
      <w:rFonts w:ascii="Alstom" w:hAnsi="Alstom"/>
      <w:spacing w:val="-2"/>
      <w:sz w:val="14"/>
      <w:szCs w:val="10"/>
      <w:lang w:val="en-GB"/>
    </w:rPr>
  </w:style>
  <w:style w:type="paragraph" w:customStyle="1" w:styleId="Heading">
    <w:name w:val="Heading"/>
    <w:aliases w:val="Chapeau"/>
    <w:basedOn w:val="Normal"/>
    <w:pPr>
      <w:spacing w:after="120"/>
      <w:jc w:val="center"/>
    </w:pPr>
    <w:rPr>
      <w:b/>
    </w:rPr>
  </w:style>
  <w:style w:type="paragraph" w:styleId="Pieddepage">
    <w:name w:val="footer"/>
    <w:basedOn w:val="Normal"/>
    <w:semiHidden/>
    <w:pPr>
      <w:tabs>
        <w:tab w:val="center" w:pos="4536"/>
        <w:tab w:val="right" w:pos="9072"/>
      </w:tabs>
    </w:pPr>
    <w:rPr>
      <w:sz w:val="14"/>
    </w:rPr>
  </w:style>
  <w:style w:type="paragraph" w:customStyle="1" w:styleId="Jump">
    <w:name w:val="Jump"/>
    <w:basedOn w:val="Normal"/>
    <w:next w:val="Normal"/>
    <w:rPr>
      <w:bCs/>
      <w:sz w:val="2"/>
    </w:rPr>
  </w:style>
  <w:style w:type="paragraph" w:customStyle="1" w:styleId="DocTitle">
    <w:name w:val="DocTitle"/>
    <w:basedOn w:val="Normal"/>
    <w:pPr>
      <w:jc w:val="left"/>
    </w:pPr>
    <w:rPr>
      <w:color w:val="FFFFFF"/>
      <w:spacing w:val="2"/>
      <w:sz w:val="52"/>
      <w:szCs w:val="28"/>
    </w:rPr>
  </w:style>
  <w:style w:type="character" w:styleId="Lienhypertexte">
    <w:name w:val="Hyperlink"/>
    <w:semiHidden/>
    <w:rPr>
      <w:color w:val="0000FF"/>
      <w:u w:val="single"/>
    </w:rPr>
  </w:style>
  <w:style w:type="paragraph" w:styleId="En-tte">
    <w:name w:val="header"/>
    <w:basedOn w:val="Normal"/>
    <w:semiHidden/>
    <w:pPr>
      <w:tabs>
        <w:tab w:val="center" w:pos="4536"/>
        <w:tab w:val="right" w:pos="9072"/>
      </w:tabs>
    </w:pPr>
    <w:rPr>
      <w:color w:val="FFFFFF"/>
      <w:sz w:val="2"/>
    </w:rPr>
  </w:style>
  <w:style w:type="paragraph" w:styleId="Titre">
    <w:name w:val="Title"/>
    <w:basedOn w:val="Normal"/>
    <w:qFormat/>
    <w:pPr>
      <w:spacing w:after="120"/>
      <w:jc w:val="center"/>
      <w:outlineLvl w:val="0"/>
    </w:pPr>
    <w:rPr>
      <w:rFonts w:cs="Arial"/>
      <w:b/>
      <w:bCs/>
      <w:caps/>
      <w:sz w:val="32"/>
      <w:szCs w:val="32"/>
    </w:rPr>
  </w:style>
  <w:style w:type="paragraph" w:customStyle="1" w:styleId="Footer1">
    <w:name w:val="Footer1"/>
    <w:basedOn w:val="Normal"/>
    <w:pPr>
      <w:spacing w:line="200" w:lineRule="exact"/>
      <w:ind w:right="170"/>
      <w:jc w:val="right"/>
    </w:pPr>
    <w:rPr>
      <w:caps/>
      <w:szCs w:val="16"/>
    </w:rPr>
  </w:style>
  <w:style w:type="paragraph" w:styleId="Explorateurdedocuments">
    <w:name w:val="Document Map"/>
    <w:basedOn w:val="Normal"/>
    <w:semiHidden/>
    <w:pPr>
      <w:shd w:val="clear" w:color="auto" w:fill="000080"/>
    </w:pPr>
    <w:rPr>
      <w:rFonts w:ascii="Tahoma" w:hAnsi="Tahoma" w:cs="Tahoma"/>
      <w:sz w:val="20"/>
    </w:rPr>
  </w:style>
  <w:style w:type="paragraph" w:styleId="Date">
    <w:name w:val="Date"/>
    <w:basedOn w:val="Normal"/>
    <w:next w:val="Normal"/>
    <w:semiHidden/>
    <w:pPr>
      <w:jc w:val="right"/>
    </w:p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Corpsdetexte3">
    <w:name w:val="Body Text 3"/>
    <w:basedOn w:val="Normal"/>
    <w:semiHidden/>
    <w:pPr>
      <w:jc w:val="left"/>
    </w:pPr>
    <w:rPr>
      <w:sz w:val="22"/>
      <w:szCs w:val="24"/>
    </w:rPr>
  </w:style>
  <w:style w:type="paragraph" w:styleId="Corpsdetexte">
    <w:name w:val="Body Text"/>
    <w:basedOn w:val="Normal"/>
    <w:link w:val="CorpsdetexteCar"/>
    <w:semiHidden/>
    <w:rPr>
      <w:i/>
      <w:iCs/>
      <w:sz w:val="22"/>
      <w:szCs w:val="24"/>
    </w:rPr>
  </w:style>
  <w:style w:type="paragraph" w:customStyle="1" w:styleId="Textedebulles1">
    <w:name w:val="Texte de bulles1"/>
    <w:basedOn w:val="Normal"/>
    <w:rPr>
      <w:rFonts w:ascii="Tahoma" w:hAnsi="Tahoma" w:cs="Tahoma"/>
      <w:sz w:val="16"/>
      <w:szCs w:val="16"/>
    </w:rPr>
  </w:style>
  <w:style w:type="character" w:customStyle="1" w:styleId="BalloonTextChar">
    <w:name w:val="Balloon Text Char"/>
    <w:rPr>
      <w:rFonts w:ascii="Tahoma" w:hAnsi="Tahoma" w:cs="Tahoma"/>
      <w:sz w:val="16"/>
      <w:lang w:val="en-GB"/>
    </w:rPr>
  </w:style>
  <w:style w:type="paragraph" w:styleId="Textedebulles">
    <w:name w:val="Balloon Text"/>
    <w:basedOn w:val="Normal"/>
    <w:link w:val="TextedebullesCar"/>
    <w:uiPriority w:val="99"/>
    <w:semiHidden/>
    <w:unhideWhenUsed/>
    <w:rsid w:val="00E42EE0"/>
    <w:rPr>
      <w:rFonts w:ascii="Lucida Grande" w:hAnsi="Lucida Grande"/>
      <w:sz w:val="18"/>
      <w:szCs w:val="18"/>
    </w:rPr>
  </w:style>
  <w:style w:type="character" w:customStyle="1" w:styleId="TextedebullesCar">
    <w:name w:val="Texte de bulles Car"/>
    <w:basedOn w:val="Policepardfaut"/>
    <w:link w:val="Textedebulles"/>
    <w:uiPriority w:val="99"/>
    <w:semiHidden/>
    <w:rsid w:val="00E42EE0"/>
    <w:rPr>
      <w:rFonts w:ascii="Lucida Grande" w:hAnsi="Lucida Grande"/>
      <w:sz w:val="18"/>
      <w:szCs w:val="18"/>
      <w:lang w:val="en-GB"/>
    </w:rPr>
  </w:style>
  <w:style w:type="paragraph" w:styleId="Paragraphedeliste">
    <w:name w:val="List Paragraph"/>
    <w:basedOn w:val="Normal"/>
    <w:uiPriority w:val="34"/>
    <w:qFormat/>
    <w:rsid w:val="00517D6F"/>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semiHidden/>
    <w:rsid w:val="00517D6F"/>
    <w:rPr>
      <w:rFonts w:ascii="Alstom" w:hAnsi="Alstom"/>
      <w:i/>
      <w:iCs/>
      <w:sz w:val="22"/>
      <w:szCs w:val="24"/>
      <w:lang w:val="en-GB"/>
    </w:rPr>
  </w:style>
  <w:style w:type="character" w:styleId="Marquedecommentaire">
    <w:name w:val="annotation reference"/>
    <w:basedOn w:val="Policepardfaut"/>
    <w:uiPriority w:val="99"/>
    <w:semiHidden/>
    <w:unhideWhenUsed/>
    <w:rsid w:val="00FE751E"/>
    <w:rPr>
      <w:sz w:val="16"/>
      <w:szCs w:val="16"/>
    </w:rPr>
  </w:style>
  <w:style w:type="paragraph" w:styleId="Commentaire">
    <w:name w:val="annotation text"/>
    <w:basedOn w:val="Normal"/>
    <w:link w:val="CommentaireCar"/>
    <w:uiPriority w:val="99"/>
    <w:semiHidden/>
    <w:unhideWhenUsed/>
    <w:rsid w:val="00FE751E"/>
    <w:rPr>
      <w:sz w:val="20"/>
    </w:rPr>
  </w:style>
  <w:style w:type="character" w:customStyle="1" w:styleId="CommentaireCar">
    <w:name w:val="Commentaire Car"/>
    <w:basedOn w:val="Policepardfaut"/>
    <w:link w:val="Commentaire"/>
    <w:uiPriority w:val="99"/>
    <w:semiHidden/>
    <w:rsid w:val="00FE751E"/>
    <w:rPr>
      <w:rFonts w:ascii="Alstom" w:hAnsi="Alstom"/>
      <w:lang w:val="en-GB"/>
    </w:rPr>
  </w:style>
  <w:style w:type="paragraph" w:styleId="Objetducommentaire">
    <w:name w:val="annotation subject"/>
    <w:basedOn w:val="Commentaire"/>
    <w:next w:val="Commentaire"/>
    <w:link w:val="ObjetducommentaireCar"/>
    <w:uiPriority w:val="99"/>
    <w:semiHidden/>
    <w:unhideWhenUsed/>
    <w:rsid w:val="00FE751E"/>
    <w:rPr>
      <w:b/>
      <w:bCs/>
    </w:rPr>
  </w:style>
  <w:style w:type="character" w:customStyle="1" w:styleId="ObjetducommentaireCar">
    <w:name w:val="Objet du commentaire Car"/>
    <w:basedOn w:val="CommentaireCar"/>
    <w:link w:val="Objetducommentaire"/>
    <w:uiPriority w:val="99"/>
    <w:semiHidden/>
    <w:rsid w:val="00FE751E"/>
    <w:rPr>
      <w:rFonts w:ascii="Alstom" w:hAnsi="Alstom"/>
      <w:b/>
      <w:bCs/>
      <w:lang w:val="en-GB"/>
    </w:rPr>
  </w:style>
  <w:style w:type="paragraph" w:styleId="Notedebasdepage">
    <w:name w:val="footnote text"/>
    <w:basedOn w:val="Normal"/>
    <w:link w:val="NotedebasdepageCar"/>
    <w:uiPriority w:val="99"/>
    <w:semiHidden/>
    <w:unhideWhenUsed/>
    <w:rsid w:val="002512E7"/>
    <w:rPr>
      <w:sz w:val="20"/>
    </w:rPr>
  </w:style>
  <w:style w:type="character" w:customStyle="1" w:styleId="NotedebasdepageCar">
    <w:name w:val="Note de bas de page Car"/>
    <w:basedOn w:val="Policepardfaut"/>
    <w:link w:val="Notedebasdepage"/>
    <w:uiPriority w:val="99"/>
    <w:semiHidden/>
    <w:rsid w:val="002512E7"/>
    <w:rPr>
      <w:rFonts w:ascii="Alstom" w:hAnsi="Alstom"/>
      <w:lang w:val="en-GB"/>
    </w:rPr>
  </w:style>
  <w:style w:type="character" w:styleId="Appelnotedebasdep">
    <w:name w:val="footnote reference"/>
    <w:basedOn w:val="Policepardfaut"/>
    <w:uiPriority w:val="99"/>
    <w:semiHidden/>
    <w:unhideWhenUsed/>
    <w:rsid w:val="002512E7"/>
    <w:rPr>
      <w:vertAlign w:val="superscript"/>
    </w:rPr>
  </w:style>
  <w:style w:type="character" w:customStyle="1" w:styleId="UnresolvedMention1">
    <w:name w:val="Unresolved Mention1"/>
    <w:basedOn w:val="Policepardfaut"/>
    <w:uiPriority w:val="99"/>
    <w:semiHidden/>
    <w:unhideWhenUsed/>
    <w:rsid w:val="007E7536"/>
    <w:rPr>
      <w:color w:val="808080"/>
      <w:shd w:val="clear" w:color="auto" w:fill="E6E6E6"/>
    </w:rPr>
  </w:style>
  <w:style w:type="character" w:styleId="lev">
    <w:name w:val="Strong"/>
    <w:basedOn w:val="Policepardfaut"/>
    <w:uiPriority w:val="22"/>
    <w:qFormat/>
    <w:rsid w:val="00D51B41"/>
    <w:rPr>
      <w:b/>
      <w:bCs/>
    </w:rPr>
  </w:style>
  <w:style w:type="character" w:styleId="Accentuation">
    <w:name w:val="Emphasis"/>
    <w:basedOn w:val="Policepardfaut"/>
    <w:uiPriority w:val="20"/>
    <w:qFormat/>
    <w:rsid w:val="001A37FE"/>
    <w:rPr>
      <w:i/>
      <w:iCs/>
    </w:rPr>
  </w:style>
  <w:style w:type="character" w:customStyle="1" w:styleId="UnresolvedMention2">
    <w:name w:val="Unresolved Mention2"/>
    <w:basedOn w:val="Policepardfaut"/>
    <w:uiPriority w:val="99"/>
    <w:semiHidden/>
    <w:unhideWhenUsed/>
    <w:rsid w:val="001D467E"/>
    <w:rPr>
      <w:color w:val="808080"/>
      <w:shd w:val="clear" w:color="auto" w:fill="E6E6E6"/>
    </w:rPr>
  </w:style>
  <w:style w:type="paragraph" w:styleId="PrformatHTML">
    <w:name w:val="HTML Preformatted"/>
    <w:basedOn w:val="Normal"/>
    <w:link w:val="PrformatHTMLCar"/>
    <w:uiPriority w:val="99"/>
    <w:unhideWhenUsed/>
    <w:rsid w:val="0071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s-AR" w:eastAsia="es-AR"/>
    </w:rPr>
  </w:style>
  <w:style w:type="character" w:customStyle="1" w:styleId="PrformatHTMLCar">
    <w:name w:val="Préformaté HTML Car"/>
    <w:basedOn w:val="Policepardfaut"/>
    <w:link w:val="PrformatHTML"/>
    <w:uiPriority w:val="99"/>
    <w:rsid w:val="00710DF1"/>
    <w:rPr>
      <w:rFonts w:ascii="Courier New" w:hAnsi="Courier New" w:cs="Courier New"/>
      <w:lang w:val="es-AR" w:eastAsia="es-AR"/>
    </w:rPr>
  </w:style>
  <w:style w:type="paragraph" w:customStyle="1" w:styleId="Default">
    <w:name w:val="Default"/>
    <w:rsid w:val="006F7FF8"/>
    <w:pPr>
      <w:widowControl w:val="0"/>
      <w:autoSpaceDE w:val="0"/>
      <w:autoSpaceDN w:val="0"/>
      <w:adjustRightInd w:val="0"/>
    </w:pPr>
    <w:rPr>
      <w:rFonts w:ascii="Calibri" w:hAnsi="Calibri" w:cs="Calibri"/>
      <w:color w:val="000000"/>
      <w:sz w:val="24"/>
      <w:szCs w:val="24"/>
      <w:lang w:val="en-US"/>
    </w:rPr>
  </w:style>
  <w:style w:type="character" w:customStyle="1" w:styleId="UnresolvedMention3">
    <w:name w:val="Unresolved Mention3"/>
    <w:basedOn w:val="Policepardfaut"/>
    <w:uiPriority w:val="99"/>
    <w:semiHidden/>
    <w:unhideWhenUsed/>
    <w:rsid w:val="00AB3AC1"/>
    <w:rPr>
      <w:color w:val="605E5C"/>
      <w:shd w:val="clear" w:color="auto" w:fill="E1DFDD"/>
    </w:rPr>
  </w:style>
  <w:style w:type="paragraph" w:customStyle="1" w:styleId="m2604610554425781960body">
    <w:name w:val="m_2604610554425781960body"/>
    <w:basedOn w:val="Normal"/>
    <w:rsid w:val="00855C75"/>
    <w:pPr>
      <w:spacing w:before="100" w:beforeAutospacing="1" w:after="100" w:afterAutospacing="1"/>
      <w:jc w:val="left"/>
    </w:pPr>
    <w:rPr>
      <w:rFonts w:ascii="Times New Roman" w:hAnsi="Times New Roman"/>
      <w:szCs w:val="24"/>
      <w:lang w:val="es-MX" w:eastAsia="es-MX"/>
    </w:rPr>
  </w:style>
  <w:style w:type="character" w:customStyle="1" w:styleId="m2604610554425781960msohyperlink">
    <w:name w:val="m_2604610554425781960msohyperlink"/>
    <w:basedOn w:val="Policepardfaut"/>
    <w:rsid w:val="00855C75"/>
  </w:style>
  <w:style w:type="character" w:customStyle="1" w:styleId="Mentionnonrsolue1">
    <w:name w:val="Mention non résolue1"/>
    <w:basedOn w:val="Policepardfaut"/>
    <w:uiPriority w:val="99"/>
    <w:semiHidden/>
    <w:unhideWhenUsed/>
    <w:rsid w:val="009B67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736">
      <w:bodyDiv w:val="1"/>
      <w:marLeft w:val="0"/>
      <w:marRight w:val="0"/>
      <w:marTop w:val="0"/>
      <w:marBottom w:val="0"/>
      <w:divBdr>
        <w:top w:val="none" w:sz="0" w:space="0" w:color="auto"/>
        <w:left w:val="none" w:sz="0" w:space="0" w:color="auto"/>
        <w:bottom w:val="none" w:sz="0" w:space="0" w:color="auto"/>
        <w:right w:val="none" w:sz="0" w:space="0" w:color="auto"/>
      </w:divBdr>
    </w:div>
    <w:div w:id="29957745">
      <w:bodyDiv w:val="1"/>
      <w:marLeft w:val="0"/>
      <w:marRight w:val="0"/>
      <w:marTop w:val="0"/>
      <w:marBottom w:val="0"/>
      <w:divBdr>
        <w:top w:val="none" w:sz="0" w:space="0" w:color="auto"/>
        <w:left w:val="none" w:sz="0" w:space="0" w:color="auto"/>
        <w:bottom w:val="none" w:sz="0" w:space="0" w:color="auto"/>
        <w:right w:val="none" w:sz="0" w:space="0" w:color="auto"/>
      </w:divBdr>
    </w:div>
    <w:div w:id="70083223">
      <w:bodyDiv w:val="1"/>
      <w:marLeft w:val="0"/>
      <w:marRight w:val="0"/>
      <w:marTop w:val="0"/>
      <w:marBottom w:val="0"/>
      <w:divBdr>
        <w:top w:val="none" w:sz="0" w:space="0" w:color="auto"/>
        <w:left w:val="none" w:sz="0" w:space="0" w:color="auto"/>
        <w:bottom w:val="none" w:sz="0" w:space="0" w:color="auto"/>
        <w:right w:val="none" w:sz="0" w:space="0" w:color="auto"/>
      </w:divBdr>
    </w:div>
    <w:div w:id="100150610">
      <w:bodyDiv w:val="1"/>
      <w:marLeft w:val="0"/>
      <w:marRight w:val="0"/>
      <w:marTop w:val="0"/>
      <w:marBottom w:val="0"/>
      <w:divBdr>
        <w:top w:val="none" w:sz="0" w:space="0" w:color="auto"/>
        <w:left w:val="none" w:sz="0" w:space="0" w:color="auto"/>
        <w:bottom w:val="none" w:sz="0" w:space="0" w:color="auto"/>
        <w:right w:val="none" w:sz="0" w:space="0" w:color="auto"/>
      </w:divBdr>
    </w:div>
    <w:div w:id="152989714">
      <w:bodyDiv w:val="1"/>
      <w:marLeft w:val="0"/>
      <w:marRight w:val="0"/>
      <w:marTop w:val="0"/>
      <w:marBottom w:val="0"/>
      <w:divBdr>
        <w:top w:val="none" w:sz="0" w:space="0" w:color="auto"/>
        <w:left w:val="none" w:sz="0" w:space="0" w:color="auto"/>
        <w:bottom w:val="none" w:sz="0" w:space="0" w:color="auto"/>
        <w:right w:val="none" w:sz="0" w:space="0" w:color="auto"/>
      </w:divBdr>
    </w:div>
    <w:div w:id="251277155">
      <w:bodyDiv w:val="1"/>
      <w:marLeft w:val="0"/>
      <w:marRight w:val="0"/>
      <w:marTop w:val="0"/>
      <w:marBottom w:val="0"/>
      <w:divBdr>
        <w:top w:val="none" w:sz="0" w:space="0" w:color="auto"/>
        <w:left w:val="none" w:sz="0" w:space="0" w:color="auto"/>
        <w:bottom w:val="none" w:sz="0" w:space="0" w:color="auto"/>
        <w:right w:val="none" w:sz="0" w:space="0" w:color="auto"/>
      </w:divBdr>
    </w:div>
    <w:div w:id="368727347">
      <w:bodyDiv w:val="1"/>
      <w:marLeft w:val="0"/>
      <w:marRight w:val="0"/>
      <w:marTop w:val="0"/>
      <w:marBottom w:val="0"/>
      <w:divBdr>
        <w:top w:val="none" w:sz="0" w:space="0" w:color="auto"/>
        <w:left w:val="none" w:sz="0" w:space="0" w:color="auto"/>
        <w:bottom w:val="none" w:sz="0" w:space="0" w:color="auto"/>
        <w:right w:val="none" w:sz="0" w:space="0" w:color="auto"/>
      </w:divBdr>
    </w:div>
    <w:div w:id="388304554">
      <w:bodyDiv w:val="1"/>
      <w:marLeft w:val="0"/>
      <w:marRight w:val="0"/>
      <w:marTop w:val="0"/>
      <w:marBottom w:val="0"/>
      <w:divBdr>
        <w:top w:val="none" w:sz="0" w:space="0" w:color="auto"/>
        <w:left w:val="none" w:sz="0" w:space="0" w:color="auto"/>
        <w:bottom w:val="none" w:sz="0" w:space="0" w:color="auto"/>
        <w:right w:val="none" w:sz="0" w:space="0" w:color="auto"/>
      </w:divBdr>
    </w:div>
    <w:div w:id="463541007">
      <w:bodyDiv w:val="1"/>
      <w:marLeft w:val="0"/>
      <w:marRight w:val="0"/>
      <w:marTop w:val="0"/>
      <w:marBottom w:val="0"/>
      <w:divBdr>
        <w:top w:val="none" w:sz="0" w:space="0" w:color="auto"/>
        <w:left w:val="none" w:sz="0" w:space="0" w:color="auto"/>
        <w:bottom w:val="none" w:sz="0" w:space="0" w:color="auto"/>
        <w:right w:val="none" w:sz="0" w:space="0" w:color="auto"/>
      </w:divBdr>
    </w:div>
    <w:div w:id="517160470">
      <w:bodyDiv w:val="1"/>
      <w:marLeft w:val="0"/>
      <w:marRight w:val="0"/>
      <w:marTop w:val="0"/>
      <w:marBottom w:val="0"/>
      <w:divBdr>
        <w:top w:val="none" w:sz="0" w:space="0" w:color="auto"/>
        <w:left w:val="none" w:sz="0" w:space="0" w:color="auto"/>
        <w:bottom w:val="none" w:sz="0" w:space="0" w:color="auto"/>
        <w:right w:val="none" w:sz="0" w:space="0" w:color="auto"/>
      </w:divBdr>
    </w:div>
    <w:div w:id="539318121">
      <w:bodyDiv w:val="1"/>
      <w:marLeft w:val="0"/>
      <w:marRight w:val="0"/>
      <w:marTop w:val="0"/>
      <w:marBottom w:val="0"/>
      <w:divBdr>
        <w:top w:val="none" w:sz="0" w:space="0" w:color="auto"/>
        <w:left w:val="none" w:sz="0" w:space="0" w:color="auto"/>
        <w:bottom w:val="none" w:sz="0" w:space="0" w:color="auto"/>
        <w:right w:val="none" w:sz="0" w:space="0" w:color="auto"/>
      </w:divBdr>
    </w:div>
    <w:div w:id="544564144">
      <w:bodyDiv w:val="1"/>
      <w:marLeft w:val="0"/>
      <w:marRight w:val="0"/>
      <w:marTop w:val="0"/>
      <w:marBottom w:val="0"/>
      <w:divBdr>
        <w:top w:val="none" w:sz="0" w:space="0" w:color="auto"/>
        <w:left w:val="none" w:sz="0" w:space="0" w:color="auto"/>
        <w:bottom w:val="none" w:sz="0" w:space="0" w:color="auto"/>
        <w:right w:val="none" w:sz="0" w:space="0" w:color="auto"/>
      </w:divBdr>
    </w:div>
    <w:div w:id="745037309">
      <w:bodyDiv w:val="1"/>
      <w:marLeft w:val="0"/>
      <w:marRight w:val="0"/>
      <w:marTop w:val="0"/>
      <w:marBottom w:val="0"/>
      <w:divBdr>
        <w:top w:val="none" w:sz="0" w:space="0" w:color="auto"/>
        <w:left w:val="none" w:sz="0" w:space="0" w:color="auto"/>
        <w:bottom w:val="none" w:sz="0" w:space="0" w:color="auto"/>
        <w:right w:val="none" w:sz="0" w:space="0" w:color="auto"/>
      </w:divBdr>
    </w:div>
    <w:div w:id="784738490">
      <w:bodyDiv w:val="1"/>
      <w:marLeft w:val="0"/>
      <w:marRight w:val="0"/>
      <w:marTop w:val="0"/>
      <w:marBottom w:val="0"/>
      <w:divBdr>
        <w:top w:val="none" w:sz="0" w:space="0" w:color="auto"/>
        <w:left w:val="none" w:sz="0" w:space="0" w:color="auto"/>
        <w:bottom w:val="none" w:sz="0" w:space="0" w:color="auto"/>
        <w:right w:val="none" w:sz="0" w:space="0" w:color="auto"/>
      </w:divBdr>
    </w:div>
    <w:div w:id="966471575">
      <w:bodyDiv w:val="1"/>
      <w:marLeft w:val="0"/>
      <w:marRight w:val="0"/>
      <w:marTop w:val="0"/>
      <w:marBottom w:val="0"/>
      <w:divBdr>
        <w:top w:val="none" w:sz="0" w:space="0" w:color="auto"/>
        <w:left w:val="none" w:sz="0" w:space="0" w:color="auto"/>
        <w:bottom w:val="none" w:sz="0" w:space="0" w:color="auto"/>
        <w:right w:val="none" w:sz="0" w:space="0" w:color="auto"/>
      </w:divBdr>
    </w:div>
    <w:div w:id="978537383">
      <w:bodyDiv w:val="1"/>
      <w:marLeft w:val="0"/>
      <w:marRight w:val="0"/>
      <w:marTop w:val="0"/>
      <w:marBottom w:val="0"/>
      <w:divBdr>
        <w:top w:val="none" w:sz="0" w:space="0" w:color="auto"/>
        <w:left w:val="none" w:sz="0" w:space="0" w:color="auto"/>
        <w:bottom w:val="none" w:sz="0" w:space="0" w:color="auto"/>
        <w:right w:val="none" w:sz="0" w:space="0" w:color="auto"/>
      </w:divBdr>
    </w:div>
    <w:div w:id="997421236">
      <w:bodyDiv w:val="1"/>
      <w:marLeft w:val="0"/>
      <w:marRight w:val="0"/>
      <w:marTop w:val="0"/>
      <w:marBottom w:val="0"/>
      <w:divBdr>
        <w:top w:val="none" w:sz="0" w:space="0" w:color="auto"/>
        <w:left w:val="none" w:sz="0" w:space="0" w:color="auto"/>
        <w:bottom w:val="none" w:sz="0" w:space="0" w:color="auto"/>
        <w:right w:val="none" w:sz="0" w:space="0" w:color="auto"/>
      </w:divBdr>
    </w:div>
    <w:div w:id="1032346548">
      <w:bodyDiv w:val="1"/>
      <w:marLeft w:val="0"/>
      <w:marRight w:val="0"/>
      <w:marTop w:val="0"/>
      <w:marBottom w:val="0"/>
      <w:divBdr>
        <w:top w:val="none" w:sz="0" w:space="0" w:color="auto"/>
        <w:left w:val="none" w:sz="0" w:space="0" w:color="auto"/>
        <w:bottom w:val="none" w:sz="0" w:space="0" w:color="auto"/>
        <w:right w:val="none" w:sz="0" w:space="0" w:color="auto"/>
      </w:divBdr>
    </w:div>
    <w:div w:id="1142776054">
      <w:bodyDiv w:val="1"/>
      <w:marLeft w:val="0"/>
      <w:marRight w:val="0"/>
      <w:marTop w:val="0"/>
      <w:marBottom w:val="0"/>
      <w:divBdr>
        <w:top w:val="none" w:sz="0" w:space="0" w:color="auto"/>
        <w:left w:val="none" w:sz="0" w:space="0" w:color="auto"/>
        <w:bottom w:val="none" w:sz="0" w:space="0" w:color="auto"/>
        <w:right w:val="none" w:sz="0" w:space="0" w:color="auto"/>
      </w:divBdr>
    </w:div>
    <w:div w:id="1245721080">
      <w:bodyDiv w:val="1"/>
      <w:marLeft w:val="0"/>
      <w:marRight w:val="0"/>
      <w:marTop w:val="0"/>
      <w:marBottom w:val="0"/>
      <w:divBdr>
        <w:top w:val="none" w:sz="0" w:space="0" w:color="auto"/>
        <w:left w:val="none" w:sz="0" w:space="0" w:color="auto"/>
        <w:bottom w:val="none" w:sz="0" w:space="0" w:color="auto"/>
        <w:right w:val="none" w:sz="0" w:space="0" w:color="auto"/>
      </w:divBdr>
      <w:divsChild>
        <w:div w:id="1338459738">
          <w:marLeft w:val="274"/>
          <w:marRight w:val="0"/>
          <w:marTop w:val="0"/>
          <w:marBottom w:val="0"/>
          <w:divBdr>
            <w:top w:val="none" w:sz="0" w:space="0" w:color="auto"/>
            <w:left w:val="none" w:sz="0" w:space="0" w:color="auto"/>
            <w:bottom w:val="none" w:sz="0" w:space="0" w:color="auto"/>
            <w:right w:val="none" w:sz="0" w:space="0" w:color="auto"/>
          </w:divBdr>
        </w:div>
        <w:div w:id="1525244703">
          <w:marLeft w:val="274"/>
          <w:marRight w:val="0"/>
          <w:marTop w:val="0"/>
          <w:marBottom w:val="0"/>
          <w:divBdr>
            <w:top w:val="none" w:sz="0" w:space="0" w:color="auto"/>
            <w:left w:val="none" w:sz="0" w:space="0" w:color="auto"/>
            <w:bottom w:val="none" w:sz="0" w:space="0" w:color="auto"/>
            <w:right w:val="none" w:sz="0" w:space="0" w:color="auto"/>
          </w:divBdr>
        </w:div>
        <w:div w:id="378168005">
          <w:marLeft w:val="274"/>
          <w:marRight w:val="0"/>
          <w:marTop w:val="0"/>
          <w:marBottom w:val="0"/>
          <w:divBdr>
            <w:top w:val="none" w:sz="0" w:space="0" w:color="auto"/>
            <w:left w:val="none" w:sz="0" w:space="0" w:color="auto"/>
            <w:bottom w:val="none" w:sz="0" w:space="0" w:color="auto"/>
            <w:right w:val="none" w:sz="0" w:space="0" w:color="auto"/>
          </w:divBdr>
        </w:div>
        <w:div w:id="589316594">
          <w:marLeft w:val="274"/>
          <w:marRight w:val="0"/>
          <w:marTop w:val="0"/>
          <w:marBottom w:val="0"/>
          <w:divBdr>
            <w:top w:val="none" w:sz="0" w:space="0" w:color="auto"/>
            <w:left w:val="none" w:sz="0" w:space="0" w:color="auto"/>
            <w:bottom w:val="none" w:sz="0" w:space="0" w:color="auto"/>
            <w:right w:val="none" w:sz="0" w:space="0" w:color="auto"/>
          </w:divBdr>
        </w:div>
        <w:div w:id="1146313074">
          <w:marLeft w:val="274"/>
          <w:marRight w:val="0"/>
          <w:marTop w:val="0"/>
          <w:marBottom w:val="0"/>
          <w:divBdr>
            <w:top w:val="none" w:sz="0" w:space="0" w:color="auto"/>
            <w:left w:val="none" w:sz="0" w:space="0" w:color="auto"/>
            <w:bottom w:val="none" w:sz="0" w:space="0" w:color="auto"/>
            <w:right w:val="none" w:sz="0" w:space="0" w:color="auto"/>
          </w:divBdr>
        </w:div>
        <w:div w:id="2116630859">
          <w:marLeft w:val="274"/>
          <w:marRight w:val="0"/>
          <w:marTop w:val="0"/>
          <w:marBottom w:val="0"/>
          <w:divBdr>
            <w:top w:val="none" w:sz="0" w:space="0" w:color="auto"/>
            <w:left w:val="none" w:sz="0" w:space="0" w:color="auto"/>
            <w:bottom w:val="none" w:sz="0" w:space="0" w:color="auto"/>
            <w:right w:val="none" w:sz="0" w:space="0" w:color="auto"/>
          </w:divBdr>
        </w:div>
        <w:div w:id="272638963">
          <w:marLeft w:val="274"/>
          <w:marRight w:val="0"/>
          <w:marTop w:val="0"/>
          <w:marBottom w:val="0"/>
          <w:divBdr>
            <w:top w:val="none" w:sz="0" w:space="0" w:color="auto"/>
            <w:left w:val="none" w:sz="0" w:space="0" w:color="auto"/>
            <w:bottom w:val="none" w:sz="0" w:space="0" w:color="auto"/>
            <w:right w:val="none" w:sz="0" w:space="0" w:color="auto"/>
          </w:divBdr>
        </w:div>
        <w:div w:id="7803074">
          <w:marLeft w:val="274"/>
          <w:marRight w:val="0"/>
          <w:marTop w:val="0"/>
          <w:marBottom w:val="0"/>
          <w:divBdr>
            <w:top w:val="none" w:sz="0" w:space="0" w:color="auto"/>
            <w:left w:val="none" w:sz="0" w:space="0" w:color="auto"/>
            <w:bottom w:val="none" w:sz="0" w:space="0" w:color="auto"/>
            <w:right w:val="none" w:sz="0" w:space="0" w:color="auto"/>
          </w:divBdr>
        </w:div>
        <w:div w:id="351151191">
          <w:marLeft w:val="274"/>
          <w:marRight w:val="0"/>
          <w:marTop w:val="0"/>
          <w:marBottom w:val="0"/>
          <w:divBdr>
            <w:top w:val="none" w:sz="0" w:space="0" w:color="auto"/>
            <w:left w:val="none" w:sz="0" w:space="0" w:color="auto"/>
            <w:bottom w:val="none" w:sz="0" w:space="0" w:color="auto"/>
            <w:right w:val="none" w:sz="0" w:space="0" w:color="auto"/>
          </w:divBdr>
        </w:div>
        <w:div w:id="858397244">
          <w:marLeft w:val="274"/>
          <w:marRight w:val="0"/>
          <w:marTop w:val="0"/>
          <w:marBottom w:val="0"/>
          <w:divBdr>
            <w:top w:val="none" w:sz="0" w:space="0" w:color="auto"/>
            <w:left w:val="none" w:sz="0" w:space="0" w:color="auto"/>
            <w:bottom w:val="none" w:sz="0" w:space="0" w:color="auto"/>
            <w:right w:val="none" w:sz="0" w:space="0" w:color="auto"/>
          </w:divBdr>
        </w:div>
        <w:div w:id="743184364">
          <w:marLeft w:val="274"/>
          <w:marRight w:val="0"/>
          <w:marTop w:val="0"/>
          <w:marBottom w:val="0"/>
          <w:divBdr>
            <w:top w:val="none" w:sz="0" w:space="0" w:color="auto"/>
            <w:left w:val="none" w:sz="0" w:space="0" w:color="auto"/>
            <w:bottom w:val="none" w:sz="0" w:space="0" w:color="auto"/>
            <w:right w:val="none" w:sz="0" w:space="0" w:color="auto"/>
          </w:divBdr>
        </w:div>
        <w:div w:id="910575966">
          <w:marLeft w:val="274"/>
          <w:marRight w:val="0"/>
          <w:marTop w:val="0"/>
          <w:marBottom w:val="0"/>
          <w:divBdr>
            <w:top w:val="none" w:sz="0" w:space="0" w:color="auto"/>
            <w:left w:val="none" w:sz="0" w:space="0" w:color="auto"/>
            <w:bottom w:val="none" w:sz="0" w:space="0" w:color="auto"/>
            <w:right w:val="none" w:sz="0" w:space="0" w:color="auto"/>
          </w:divBdr>
        </w:div>
      </w:divsChild>
    </w:div>
    <w:div w:id="1701390197">
      <w:bodyDiv w:val="1"/>
      <w:marLeft w:val="0"/>
      <w:marRight w:val="0"/>
      <w:marTop w:val="0"/>
      <w:marBottom w:val="0"/>
      <w:divBdr>
        <w:top w:val="none" w:sz="0" w:space="0" w:color="auto"/>
        <w:left w:val="none" w:sz="0" w:space="0" w:color="auto"/>
        <w:bottom w:val="none" w:sz="0" w:space="0" w:color="auto"/>
        <w:right w:val="none" w:sz="0" w:space="0" w:color="auto"/>
      </w:divBdr>
    </w:div>
    <w:div w:id="1864978650">
      <w:bodyDiv w:val="1"/>
      <w:marLeft w:val="0"/>
      <w:marRight w:val="0"/>
      <w:marTop w:val="0"/>
      <w:marBottom w:val="0"/>
      <w:divBdr>
        <w:top w:val="none" w:sz="0" w:space="0" w:color="auto"/>
        <w:left w:val="none" w:sz="0" w:space="0" w:color="auto"/>
        <w:bottom w:val="none" w:sz="0" w:space="0" w:color="auto"/>
        <w:right w:val="none" w:sz="0" w:space="0" w:color="auto"/>
      </w:divBdr>
    </w:div>
    <w:div w:id="19101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acqueline.takemasa@thalesgroup.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eandra.santos@alstomgroup.com" TargetMode="External"/><Relationship Id="rId2" Type="http://schemas.openxmlformats.org/officeDocument/2006/relationships/customXml" Target="../customXml/item2.xml"/><Relationship Id="rId16" Type="http://schemas.openxmlformats.org/officeDocument/2006/relationships/hyperlink" Target="http://www.cimgroupe.com" TargetMode="External"/><Relationship Id="rId20" Type="http://schemas.openxmlformats.org/officeDocument/2006/relationships/hyperlink" Target="mailto:e.poinsot@cimgroup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ofratesa.com" TargetMode="External"/><Relationship Id="rId10" Type="http://schemas.openxmlformats.org/officeDocument/2006/relationships/endnotes" Target="endnotes.xml"/><Relationship Id="rId19" Type="http://schemas.openxmlformats.org/officeDocument/2006/relationships/hyperlink" Target="mailto:cpaniagua@sofratesa.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sto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ubert\Desktop\Template-Communiqu&#233;%20pre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48ACCEC15CBE4DA2C5DA36E2A0C249" ma:contentTypeVersion="8" ma:contentTypeDescription="Crear nuevo documento." ma:contentTypeScope="" ma:versionID="56aa227579dee65ec3373c3078933c48">
  <xsd:schema xmlns:xsd="http://www.w3.org/2001/XMLSchema" xmlns:xs="http://www.w3.org/2001/XMLSchema" xmlns:p="http://schemas.microsoft.com/office/2006/metadata/properties" xmlns:ns2="dc907665-5002-417c-ad6d-7df7d1da7376" xmlns:ns3="4abd5d78-2d20-4522-a8ed-6b16d3bd984d" targetNamespace="http://schemas.microsoft.com/office/2006/metadata/properties" ma:root="true" ma:fieldsID="0246dfecd0beff5ecac2d0b05ba36075" ns2:_="" ns3:_="">
    <xsd:import namespace="dc907665-5002-417c-ad6d-7df7d1da7376"/>
    <xsd:import namespace="4abd5d78-2d20-4522-a8ed-6b16d3bd98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07665-5002-417c-ad6d-7df7d1da7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d5d78-2d20-4522-a8ed-6b16d3bd984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F482-7701-4DF2-9827-52D886D54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07665-5002-417c-ad6d-7df7d1da7376"/>
    <ds:schemaRef ds:uri="4abd5d78-2d20-4522-a8ed-6b16d3bd9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1E8B1-8D35-40DD-B115-50AD1B6472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3F2303-6F38-4F71-BBDC-24EC2EFD167D}">
  <ds:schemaRefs>
    <ds:schemaRef ds:uri="http://schemas.microsoft.com/sharepoint/v3/contenttype/forms"/>
  </ds:schemaRefs>
</ds:datastoreItem>
</file>

<file path=customXml/itemProps4.xml><?xml version="1.0" encoding="utf-8"?>
<ds:datastoreItem xmlns:ds="http://schemas.openxmlformats.org/officeDocument/2006/customXml" ds:itemID="{E318F1AF-BDB2-4022-B5AE-30BA6E6F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Template-Communiqué presse</Template>
  <TotalTime>0</TotalTime>
  <Pages>3</Pages>
  <Words>1128</Words>
  <Characters>6207</Characters>
  <Application>Microsoft Office Word</Application>
  <DocSecurity>0</DocSecurity>
  <Lines>51</Lines>
  <Paragraphs>14</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&lt;Month&gt; 2007</vt:lpstr>
      <vt:lpstr>&lt;Month&gt; 2007</vt:lpstr>
      <vt:lpstr>&lt;Month&gt; 2007</vt:lpstr>
    </vt:vector>
  </TitlesOfParts>
  <Company>ALSTOM</Company>
  <LinksUpToDate>false</LinksUpToDate>
  <CharactersWithSpaces>7321</CharactersWithSpaces>
  <SharedDoc>false</SharedDoc>
  <HLinks>
    <vt:vector size="18" baseType="variant">
      <vt:variant>
        <vt:i4>1441917</vt:i4>
      </vt:variant>
      <vt:variant>
        <vt:i4>6</vt:i4>
      </vt:variant>
      <vt:variant>
        <vt:i4>0</vt:i4>
      </vt:variant>
      <vt:variant>
        <vt:i4>5</vt:i4>
      </vt:variant>
      <vt:variant>
        <vt:lpwstr>mailto:melanie.schillinger@translohr.com</vt:lpwstr>
      </vt:variant>
      <vt:variant>
        <vt:lpwstr/>
      </vt:variant>
      <vt:variant>
        <vt:i4>4784231</vt:i4>
      </vt:variant>
      <vt:variant>
        <vt:i4>3</vt:i4>
      </vt:variant>
      <vt:variant>
        <vt:i4>0</vt:i4>
      </vt:variant>
      <vt:variant>
        <vt:i4>5</vt:i4>
      </vt:variant>
      <vt:variant>
        <vt:lpwstr>mailto:justine.rohee@transport.alstom.com</vt:lpwstr>
      </vt:variant>
      <vt:variant>
        <vt:lpwstr/>
      </vt:variant>
      <vt:variant>
        <vt:i4>6291548</vt:i4>
      </vt:variant>
      <vt:variant>
        <vt:i4>0</vt:i4>
      </vt:variant>
      <vt:variant>
        <vt:i4>0</vt:i4>
      </vt:variant>
      <vt:variant>
        <vt:i4>5</vt:i4>
      </vt:variant>
      <vt:variant>
        <vt:lpwstr>mailto:linda.huguet@transport.alstom.com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&lt;Month&gt; 2007</dc:title>
  <dc:creator>TagLine</dc:creator>
  <cp:lastModifiedBy>Halinh TRAN-BRECHOT</cp:lastModifiedBy>
  <cp:revision>2</cp:revision>
  <cp:lastPrinted>2018-10-05T15:12:00Z</cp:lastPrinted>
  <dcterms:created xsi:type="dcterms:W3CDTF">2019-05-07T07:42:00Z</dcterms:created>
  <dcterms:modified xsi:type="dcterms:W3CDTF">2019-05-07T07:42:00Z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0x0101004D48ACCEC15CBE4DA2C5DA36E2A0C249</vt:lpwstr>
  </property>
</Properties>
</file>